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7080" w14:textId="77777777" w:rsidR="002851CB" w:rsidRPr="00453F42" w:rsidRDefault="002851CB" w:rsidP="002851CB">
      <w:pPr>
        <w:spacing w:line="276" w:lineRule="auto"/>
        <w:ind w:left="720"/>
        <w:jc w:val="right"/>
        <w:rPr>
          <w:rFonts w:ascii="Times New Roman" w:hAnsi="Times New Roman" w:cs="Times New Roman"/>
          <w:sz w:val="24"/>
          <w:szCs w:val="24"/>
        </w:rPr>
      </w:pPr>
      <w:r w:rsidRPr="00453F42">
        <w:rPr>
          <w:rFonts w:ascii="Times New Roman" w:hAnsi="Times New Roman" w:cs="Times New Roman"/>
          <w:sz w:val="24"/>
          <w:szCs w:val="24"/>
        </w:rPr>
        <w:t>Contact: Kristie Edelen, Pharm.D., DABAT</w:t>
      </w:r>
    </w:p>
    <w:p w14:paraId="39FBB4F8" w14:textId="77777777" w:rsidR="002851CB" w:rsidRPr="00453F42" w:rsidRDefault="002851CB" w:rsidP="002851CB">
      <w:pPr>
        <w:spacing w:line="276" w:lineRule="auto"/>
        <w:ind w:left="720"/>
        <w:jc w:val="right"/>
        <w:rPr>
          <w:rFonts w:ascii="Times New Roman" w:hAnsi="Times New Roman" w:cs="Times New Roman"/>
          <w:sz w:val="24"/>
          <w:szCs w:val="24"/>
        </w:rPr>
      </w:pPr>
      <w:r w:rsidRPr="00453F42">
        <w:rPr>
          <w:rFonts w:ascii="Times New Roman" w:hAnsi="Times New Roman" w:cs="Times New Roman"/>
          <w:sz w:val="24"/>
          <w:szCs w:val="24"/>
        </w:rPr>
        <w:t>Managing Director, Oklahoma Poison Center</w:t>
      </w:r>
    </w:p>
    <w:p w14:paraId="085A591A" w14:textId="77777777" w:rsidR="002851CB" w:rsidRPr="00453F42" w:rsidRDefault="002851CB" w:rsidP="002851CB">
      <w:pPr>
        <w:spacing w:line="276" w:lineRule="auto"/>
        <w:ind w:left="720"/>
        <w:jc w:val="right"/>
        <w:rPr>
          <w:rFonts w:ascii="Times New Roman" w:hAnsi="Times New Roman" w:cs="Times New Roman"/>
          <w:sz w:val="24"/>
          <w:szCs w:val="24"/>
        </w:rPr>
      </w:pPr>
      <w:r w:rsidRPr="00453F42">
        <w:rPr>
          <w:rFonts w:ascii="Times New Roman" w:hAnsi="Times New Roman" w:cs="Times New Roman"/>
          <w:sz w:val="24"/>
          <w:szCs w:val="24"/>
        </w:rPr>
        <w:t>University of Oklahoma Health Sciences</w:t>
      </w:r>
      <w:r>
        <w:rPr>
          <w:rFonts w:ascii="Times New Roman" w:hAnsi="Times New Roman" w:cs="Times New Roman"/>
          <w:sz w:val="24"/>
          <w:szCs w:val="24"/>
        </w:rPr>
        <w:t xml:space="preserve"> College of Pharmacy</w:t>
      </w:r>
    </w:p>
    <w:p w14:paraId="0D18E71B" w14:textId="77777777" w:rsidR="002851CB" w:rsidRPr="00453F42" w:rsidRDefault="002851CB" w:rsidP="002851CB">
      <w:pPr>
        <w:spacing w:line="276" w:lineRule="auto"/>
        <w:ind w:left="720"/>
        <w:jc w:val="right"/>
        <w:rPr>
          <w:rFonts w:ascii="Times New Roman" w:hAnsi="Times New Roman" w:cs="Times New Roman"/>
          <w:sz w:val="24"/>
          <w:szCs w:val="24"/>
        </w:rPr>
      </w:pPr>
      <w:r w:rsidRPr="00453F42">
        <w:rPr>
          <w:rFonts w:ascii="Times New Roman" w:hAnsi="Times New Roman" w:cs="Times New Roman"/>
          <w:sz w:val="24"/>
          <w:szCs w:val="24"/>
        </w:rPr>
        <w:t xml:space="preserve">Phone: </w:t>
      </w:r>
      <w:r>
        <w:rPr>
          <w:rFonts w:ascii="Times New Roman" w:hAnsi="Times New Roman" w:cs="Times New Roman"/>
          <w:sz w:val="24"/>
          <w:szCs w:val="24"/>
        </w:rPr>
        <w:t>(405) 271-5062</w:t>
      </w:r>
    </w:p>
    <w:p w14:paraId="0F66B42E" w14:textId="77777777" w:rsidR="002851CB" w:rsidRPr="00453F42" w:rsidRDefault="002851CB" w:rsidP="002851CB">
      <w:pPr>
        <w:spacing w:line="276" w:lineRule="auto"/>
        <w:ind w:left="720"/>
        <w:jc w:val="right"/>
        <w:rPr>
          <w:rFonts w:ascii="Times New Roman" w:hAnsi="Times New Roman" w:cs="Times New Roman"/>
          <w:sz w:val="24"/>
          <w:szCs w:val="24"/>
        </w:rPr>
      </w:pPr>
      <w:r w:rsidRPr="00453F42">
        <w:rPr>
          <w:rFonts w:ascii="Times New Roman" w:hAnsi="Times New Roman" w:cs="Times New Roman"/>
          <w:sz w:val="24"/>
          <w:szCs w:val="24"/>
        </w:rPr>
        <w:t>Email: kristie-edelen@ouhsc.edu</w:t>
      </w:r>
    </w:p>
    <w:p w14:paraId="721AF31E" w14:textId="77777777" w:rsidR="002851CB" w:rsidRPr="00453F42" w:rsidRDefault="002851CB" w:rsidP="002851CB">
      <w:pPr>
        <w:spacing w:line="276" w:lineRule="auto"/>
        <w:ind w:left="720"/>
        <w:jc w:val="right"/>
        <w:rPr>
          <w:rFonts w:ascii="Times New Roman" w:hAnsi="Times New Roman" w:cs="Times New Roman"/>
          <w:sz w:val="24"/>
          <w:szCs w:val="24"/>
        </w:rPr>
      </w:pPr>
      <w:r w:rsidRPr="00453F42">
        <w:rPr>
          <w:rFonts w:ascii="Times New Roman" w:hAnsi="Times New Roman" w:cs="Times New Roman"/>
          <w:sz w:val="24"/>
          <w:szCs w:val="24"/>
        </w:rPr>
        <w:t>Website: oklahomapoison.org</w:t>
      </w:r>
    </w:p>
    <w:p w14:paraId="7556C8C8" w14:textId="77777777" w:rsidR="00453F42" w:rsidRDefault="00453F42" w:rsidP="002851CB">
      <w:pPr>
        <w:spacing w:line="276" w:lineRule="auto"/>
        <w:rPr>
          <w:rFonts w:ascii="Times New Roman" w:hAnsi="Times New Roman" w:cs="Times New Roman"/>
          <w:sz w:val="24"/>
          <w:szCs w:val="24"/>
        </w:rPr>
      </w:pPr>
    </w:p>
    <w:p w14:paraId="44E94F28" w14:textId="73EF0782" w:rsidR="00453F42" w:rsidRDefault="002851CB" w:rsidP="00073711">
      <w:pPr>
        <w:spacing w:line="276" w:lineRule="auto"/>
        <w:ind w:left="720"/>
        <w:rPr>
          <w:rFonts w:ascii="Times New Roman" w:hAnsi="Times New Roman" w:cs="Times New Roman"/>
          <w:sz w:val="24"/>
          <w:szCs w:val="24"/>
        </w:rPr>
      </w:pPr>
      <w:r>
        <w:rPr>
          <w:rFonts w:ascii="Times New Roman" w:hAnsi="Times New Roman" w:cs="Times New Roman"/>
          <w:sz w:val="24"/>
          <w:szCs w:val="24"/>
        </w:rPr>
        <w:t>For Immediate Release</w:t>
      </w:r>
    </w:p>
    <w:p w14:paraId="00C9D2B7" w14:textId="3F48D6AD" w:rsidR="002851CB" w:rsidRDefault="002851CB" w:rsidP="00073711">
      <w:pPr>
        <w:spacing w:line="276" w:lineRule="auto"/>
        <w:ind w:left="720"/>
        <w:rPr>
          <w:rFonts w:ascii="Times New Roman" w:hAnsi="Times New Roman" w:cs="Times New Roman"/>
          <w:sz w:val="24"/>
          <w:szCs w:val="24"/>
        </w:rPr>
      </w:pPr>
      <w:r>
        <w:rPr>
          <w:rFonts w:ascii="Times New Roman" w:hAnsi="Times New Roman" w:cs="Times New Roman"/>
          <w:sz w:val="24"/>
          <w:szCs w:val="24"/>
        </w:rPr>
        <w:t>December 16, 2024</w:t>
      </w:r>
    </w:p>
    <w:p w14:paraId="3E17C54C" w14:textId="76EEF8E1" w:rsidR="00EB1EF3" w:rsidRPr="00EB1EF3" w:rsidRDefault="002851CB" w:rsidP="002851CB">
      <w:pPr>
        <w:tabs>
          <w:tab w:val="left" w:pos="1165"/>
        </w:tabs>
        <w:spacing w:line="276" w:lineRule="auto"/>
        <w:ind w:left="720"/>
        <w:rPr>
          <w:rFonts w:ascii="Times New Roman" w:hAnsi="Times New Roman" w:cs="Times New Roman"/>
          <w:sz w:val="24"/>
          <w:szCs w:val="24"/>
        </w:rPr>
      </w:pPr>
      <w:r>
        <w:rPr>
          <w:rFonts w:ascii="Times New Roman" w:hAnsi="Times New Roman" w:cs="Times New Roman"/>
          <w:sz w:val="24"/>
          <w:szCs w:val="24"/>
        </w:rPr>
        <w:tab/>
      </w:r>
    </w:p>
    <w:p w14:paraId="59200ADD" w14:textId="3C60825D" w:rsidR="00EB1EF3" w:rsidRDefault="002851CB" w:rsidP="002851CB">
      <w:pPr>
        <w:ind w:left="720"/>
        <w:rPr>
          <w:rFonts w:ascii="Times New Roman" w:hAnsi="Times New Roman" w:cs="Times New Roman"/>
          <w:b/>
          <w:bCs/>
          <w:sz w:val="24"/>
          <w:szCs w:val="24"/>
        </w:rPr>
      </w:pPr>
      <w:r>
        <w:rPr>
          <w:rFonts w:ascii="Times New Roman" w:hAnsi="Times New Roman" w:cs="Times New Roman"/>
          <w:b/>
          <w:bCs/>
          <w:sz w:val="24"/>
          <w:szCs w:val="24"/>
        </w:rPr>
        <w:t xml:space="preserve">Oklahoma </w:t>
      </w:r>
      <w:r w:rsidRPr="00EB1EF3">
        <w:rPr>
          <w:rFonts w:ascii="Times New Roman" w:hAnsi="Times New Roman" w:cs="Times New Roman"/>
          <w:b/>
          <w:bCs/>
          <w:sz w:val="24"/>
          <w:szCs w:val="24"/>
        </w:rPr>
        <w:t xml:space="preserve">Poison Center Urges Parents </w:t>
      </w:r>
      <w:r>
        <w:rPr>
          <w:rFonts w:ascii="Times New Roman" w:hAnsi="Times New Roman" w:cs="Times New Roman"/>
          <w:b/>
          <w:bCs/>
          <w:sz w:val="24"/>
          <w:szCs w:val="24"/>
        </w:rPr>
        <w:t>t</w:t>
      </w:r>
      <w:r w:rsidRPr="00EB1EF3">
        <w:rPr>
          <w:rFonts w:ascii="Times New Roman" w:hAnsi="Times New Roman" w:cs="Times New Roman"/>
          <w:b/>
          <w:bCs/>
          <w:sz w:val="24"/>
          <w:szCs w:val="24"/>
        </w:rPr>
        <w:t xml:space="preserve">o Secure Button Batteries </w:t>
      </w:r>
      <w:r>
        <w:rPr>
          <w:rFonts w:ascii="Times New Roman" w:hAnsi="Times New Roman" w:cs="Times New Roman"/>
          <w:b/>
          <w:bCs/>
          <w:sz w:val="24"/>
          <w:szCs w:val="24"/>
        </w:rPr>
        <w:t>a</w:t>
      </w:r>
      <w:r w:rsidRPr="00EB1EF3">
        <w:rPr>
          <w:rFonts w:ascii="Times New Roman" w:hAnsi="Times New Roman" w:cs="Times New Roman"/>
          <w:b/>
          <w:bCs/>
          <w:sz w:val="24"/>
          <w:szCs w:val="24"/>
        </w:rPr>
        <w:t>nd Keep Kids Safe</w:t>
      </w:r>
    </w:p>
    <w:p w14:paraId="54D85AA7" w14:textId="77777777" w:rsidR="00EB1EF3" w:rsidRPr="00EB1EF3" w:rsidRDefault="00EB1EF3" w:rsidP="00EB1EF3">
      <w:pPr>
        <w:ind w:left="720"/>
        <w:jc w:val="center"/>
        <w:rPr>
          <w:rFonts w:ascii="Times New Roman" w:hAnsi="Times New Roman" w:cs="Times New Roman"/>
          <w:sz w:val="24"/>
          <w:szCs w:val="24"/>
        </w:rPr>
      </w:pPr>
    </w:p>
    <w:p w14:paraId="3D4D9913" w14:textId="12D4EA0B" w:rsidR="00EB1EF3" w:rsidRDefault="00EB1EF3" w:rsidP="00EB1EF3">
      <w:pPr>
        <w:ind w:left="720"/>
        <w:rPr>
          <w:rFonts w:ascii="Times New Roman" w:hAnsi="Times New Roman" w:cs="Times New Roman"/>
          <w:sz w:val="24"/>
          <w:szCs w:val="24"/>
        </w:rPr>
      </w:pPr>
      <w:r w:rsidRPr="002851CB">
        <w:rPr>
          <w:rFonts w:ascii="Times New Roman" w:hAnsi="Times New Roman" w:cs="Times New Roman"/>
          <w:sz w:val="24"/>
          <w:szCs w:val="24"/>
        </w:rPr>
        <w:t xml:space="preserve">Oklahoma City, OK </w:t>
      </w:r>
      <w:r w:rsidR="002851CB" w:rsidRPr="002851CB">
        <w:rPr>
          <w:rFonts w:ascii="Times New Roman" w:hAnsi="Times New Roman" w:cs="Times New Roman"/>
          <w:sz w:val="24"/>
          <w:szCs w:val="24"/>
        </w:rPr>
        <w:t>–</w:t>
      </w:r>
      <w:r w:rsidRPr="00EB1EF3">
        <w:rPr>
          <w:rFonts w:ascii="Times New Roman" w:hAnsi="Times New Roman" w:cs="Times New Roman"/>
          <w:sz w:val="24"/>
          <w:szCs w:val="24"/>
        </w:rPr>
        <w:t xml:space="preserve"> As the holiday season approaches, parents and caregivers are urged to take critical steps to protect young children from a hidden danger in their homes: button batteries. These small, round batteries power many popular toys, gadgets, and household devices, but they also pose a serious, often life-threatening risk if swallowed or inserted into the nose or ears.</w:t>
      </w:r>
    </w:p>
    <w:p w14:paraId="1D694947" w14:textId="77777777" w:rsidR="00EB1EF3" w:rsidRPr="00EB1EF3" w:rsidRDefault="00EB1EF3" w:rsidP="00EB1EF3">
      <w:pPr>
        <w:ind w:left="720"/>
        <w:rPr>
          <w:rFonts w:ascii="Times New Roman" w:hAnsi="Times New Roman" w:cs="Times New Roman"/>
          <w:sz w:val="24"/>
          <w:szCs w:val="24"/>
        </w:rPr>
      </w:pPr>
    </w:p>
    <w:p w14:paraId="64F6511B" w14:textId="70644666" w:rsidR="00EB1EF3" w:rsidRDefault="00EB1EF3" w:rsidP="00EB1EF3">
      <w:pPr>
        <w:ind w:left="720"/>
        <w:rPr>
          <w:rFonts w:ascii="Times New Roman" w:hAnsi="Times New Roman" w:cs="Times New Roman"/>
          <w:sz w:val="24"/>
          <w:szCs w:val="24"/>
        </w:rPr>
      </w:pPr>
      <w:r w:rsidRPr="00EB1EF3">
        <w:rPr>
          <w:rFonts w:ascii="Times New Roman" w:hAnsi="Times New Roman" w:cs="Times New Roman"/>
          <w:sz w:val="24"/>
          <w:szCs w:val="24"/>
        </w:rPr>
        <w:t xml:space="preserve">“A button battery might seem like a tiny item, but it can be deadly,” says Kristie Edelen, </w:t>
      </w:r>
      <w:r w:rsidR="002851CB" w:rsidRPr="00EB1EF3">
        <w:rPr>
          <w:rFonts w:ascii="Times New Roman" w:hAnsi="Times New Roman" w:cs="Times New Roman"/>
          <w:sz w:val="24"/>
          <w:szCs w:val="24"/>
        </w:rPr>
        <w:t xml:space="preserve">managing director </w:t>
      </w:r>
      <w:r w:rsidRPr="00EB1EF3">
        <w:rPr>
          <w:rFonts w:ascii="Times New Roman" w:hAnsi="Times New Roman" w:cs="Times New Roman"/>
          <w:sz w:val="24"/>
          <w:szCs w:val="24"/>
        </w:rPr>
        <w:t>of the Oklahoma Poison Center</w:t>
      </w:r>
      <w:r w:rsidR="002851CB">
        <w:rPr>
          <w:rFonts w:ascii="Times New Roman" w:hAnsi="Times New Roman" w:cs="Times New Roman"/>
          <w:sz w:val="24"/>
          <w:szCs w:val="24"/>
        </w:rPr>
        <w:t>, a program of the University of Oklahoma College of Pharmacy</w:t>
      </w:r>
      <w:r w:rsidRPr="00EB1EF3">
        <w:rPr>
          <w:rFonts w:ascii="Times New Roman" w:hAnsi="Times New Roman" w:cs="Times New Roman"/>
          <w:sz w:val="24"/>
          <w:szCs w:val="24"/>
        </w:rPr>
        <w:t>. “If a child swallows a button battery, it can get stuck in the throat and cause a severe chemical burn, internal damage, or worse.”</w:t>
      </w:r>
    </w:p>
    <w:p w14:paraId="49AD030B" w14:textId="77777777" w:rsidR="00EB1EF3" w:rsidRPr="00EB1EF3" w:rsidRDefault="00EB1EF3" w:rsidP="00EB1EF3">
      <w:pPr>
        <w:ind w:left="720"/>
        <w:rPr>
          <w:rFonts w:ascii="Times New Roman" w:hAnsi="Times New Roman" w:cs="Times New Roman"/>
          <w:sz w:val="24"/>
          <w:szCs w:val="24"/>
        </w:rPr>
      </w:pPr>
    </w:p>
    <w:p w14:paraId="58926587" w14:textId="0952181C" w:rsidR="00EB1EF3" w:rsidRPr="00EB1EF3" w:rsidRDefault="00EB1EF3" w:rsidP="00EB1EF3">
      <w:pPr>
        <w:ind w:left="720"/>
        <w:rPr>
          <w:rFonts w:ascii="Times New Roman" w:hAnsi="Times New Roman" w:cs="Times New Roman"/>
          <w:sz w:val="24"/>
          <w:szCs w:val="24"/>
        </w:rPr>
      </w:pPr>
      <w:r w:rsidRPr="00EB1EF3">
        <w:rPr>
          <w:rFonts w:ascii="Times New Roman" w:hAnsi="Times New Roman" w:cs="Times New Roman"/>
          <w:sz w:val="24"/>
          <w:szCs w:val="24"/>
        </w:rPr>
        <w:t>Button batteries, especially those larger than a dime, can cause catastrophic harm if they lodge in a child’s narrow throat. An electrical current is created when the battery touches the tissue, generating hydroxide</w:t>
      </w:r>
      <w:r w:rsidR="002851CB">
        <w:rPr>
          <w:rFonts w:ascii="Times New Roman" w:hAnsi="Times New Roman" w:cs="Times New Roman"/>
          <w:sz w:val="24"/>
          <w:szCs w:val="24"/>
        </w:rPr>
        <w:t xml:space="preserve"> – </w:t>
      </w:r>
      <w:r w:rsidRPr="00EB1EF3">
        <w:rPr>
          <w:rFonts w:ascii="Times New Roman" w:hAnsi="Times New Roman" w:cs="Times New Roman"/>
          <w:sz w:val="24"/>
          <w:szCs w:val="24"/>
        </w:rPr>
        <w:t>a chemical that can burn through the tissue, leading to severe injuries or even death if not addressed immediately.</w:t>
      </w:r>
    </w:p>
    <w:p w14:paraId="1438B613" w14:textId="77777777" w:rsidR="00EB1EF3" w:rsidRPr="00EB1EF3" w:rsidRDefault="00EB1EF3" w:rsidP="00EB1EF3">
      <w:pPr>
        <w:ind w:left="720"/>
        <w:rPr>
          <w:rFonts w:ascii="Times New Roman" w:hAnsi="Times New Roman" w:cs="Times New Roman"/>
          <w:sz w:val="24"/>
          <w:szCs w:val="24"/>
        </w:rPr>
      </w:pPr>
    </w:p>
    <w:p w14:paraId="034DDB64" w14:textId="77777777" w:rsidR="00EB1EF3" w:rsidRPr="00EB1EF3" w:rsidRDefault="00EB1EF3" w:rsidP="00EB1EF3">
      <w:pPr>
        <w:ind w:left="720"/>
        <w:rPr>
          <w:rFonts w:ascii="Times New Roman" w:hAnsi="Times New Roman" w:cs="Times New Roman"/>
          <w:sz w:val="24"/>
          <w:szCs w:val="24"/>
        </w:rPr>
      </w:pPr>
      <w:r w:rsidRPr="00EB1EF3">
        <w:rPr>
          <w:rFonts w:ascii="Times New Roman" w:hAnsi="Times New Roman" w:cs="Times New Roman"/>
          <w:b/>
          <w:bCs/>
          <w:sz w:val="24"/>
          <w:szCs w:val="24"/>
        </w:rPr>
        <w:t>How to Protect Your Kids:</w:t>
      </w:r>
    </w:p>
    <w:p w14:paraId="5CE63BA8" w14:textId="77777777" w:rsidR="00EB1EF3" w:rsidRPr="00EB1EF3" w:rsidRDefault="00EB1EF3" w:rsidP="00EB1EF3">
      <w:pPr>
        <w:numPr>
          <w:ilvl w:val="0"/>
          <w:numId w:val="5"/>
        </w:numPr>
        <w:tabs>
          <w:tab w:val="clear" w:pos="720"/>
        </w:tabs>
        <w:ind w:left="1440"/>
        <w:rPr>
          <w:rFonts w:ascii="Times New Roman" w:hAnsi="Times New Roman" w:cs="Times New Roman"/>
          <w:sz w:val="24"/>
          <w:szCs w:val="24"/>
        </w:rPr>
      </w:pPr>
      <w:r w:rsidRPr="00EB1EF3">
        <w:rPr>
          <w:rFonts w:ascii="Times New Roman" w:hAnsi="Times New Roman" w:cs="Times New Roman"/>
          <w:b/>
          <w:bCs/>
          <w:sz w:val="24"/>
          <w:szCs w:val="24"/>
        </w:rPr>
        <w:t>Check and double-check</w:t>
      </w:r>
      <w:r w:rsidRPr="00EB1EF3">
        <w:rPr>
          <w:rFonts w:ascii="Times New Roman" w:hAnsi="Times New Roman" w:cs="Times New Roman"/>
          <w:sz w:val="24"/>
          <w:szCs w:val="24"/>
        </w:rPr>
        <w:t>: Inspect all toys, decorations, and household devices that use button batteries. Ensure the battery compartments are tightly secured.</w:t>
      </w:r>
    </w:p>
    <w:p w14:paraId="078B7BF2" w14:textId="77777777" w:rsidR="00EB1EF3" w:rsidRPr="00EB1EF3" w:rsidRDefault="00EB1EF3" w:rsidP="00EB1EF3">
      <w:pPr>
        <w:numPr>
          <w:ilvl w:val="0"/>
          <w:numId w:val="5"/>
        </w:numPr>
        <w:tabs>
          <w:tab w:val="clear" w:pos="720"/>
        </w:tabs>
        <w:ind w:left="1440"/>
        <w:rPr>
          <w:rFonts w:ascii="Times New Roman" w:hAnsi="Times New Roman" w:cs="Times New Roman"/>
          <w:sz w:val="24"/>
          <w:szCs w:val="24"/>
        </w:rPr>
      </w:pPr>
      <w:r w:rsidRPr="00EB1EF3">
        <w:rPr>
          <w:rFonts w:ascii="Times New Roman" w:hAnsi="Times New Roman" w:cs="Times New Roman"/>
          <w:b/>
          <w:bCs/>
          <w:sz w:val="24"/>
          <w:szCs w:val="24"/>
        </w:rPr>
        <w:t>If it’s not screwed shut, it’s not safe</w:t>
      </w:r>
      <w:r w:rsidRPr="00EB1EF3">
        <w:rPr>
          <w:rFonts w:ascii="Times New Roman" w:hAnsi="Times New Roman" w:cs="Times New Roman"/>
          <w:sz w:val="24"/>
          <w:szCs w:val="24"/>
        </w:rPr>
        <w:t>: Don’t trust battery compartments that are easily opened or that can pop open when dropped. Use strong tape to reinforce them.</w:t>
      </w:r>
    </w:p>
    <w:p w14:paraId="6C74B567" w14:textId="77777777" w:rsidR="00EB1EF3" w:rsidRDefault="00EB1EF3" w:rsidP="00EB1EF3">
      <w:pPr>
        <w:numPr>
          <w:ilvl w:val="0"/>
          <w:numId w:val="5"/>
        </w:numPr>
        <w:tabs>
          <w:tab w:val="clear" w:pos="720"/>
        </w:tabs>
        <w:ind w:left="1440"/>
        <w:rPr>
          <w:rFonts w:ascii="Times New Roman" w:hAnsi="Times New Roman" w:cs="Times New Roman"/>
          <w:sz w:val="24"/>
          <w:szCs w:val="24"/>
        </w:rPr>
      </w:pPr>
      <w:r w:rsidRPr="00EB1EF3">
        <w:rPr>
          <w:rFonts w:ascii="Times New Roman" w:hAnsi="Times New Roman" w:cs="Times New Roman"/>
          <w:b/>
          <w:bCs/>
          <w:sz w:val="24"/>
          <w:szCs w:val="24"/>
        </w:rPr>
        <w:t>Be vigilant when changing batteries</w:t>
      </w:r>
      <w:r w:rsidRPr="00EB1EF3">
        <w:rPr>
          <w:rFonts w:ascii="Times New Roman" w:hAnsi="Times New Roman" w:cs="Times New Roman"/>
          <w:sz w:val="24"/>
          <w:szCs w:val="24"/>
        </w:rPr>
        <w:t>: Never change batteries in front of young children. They are curious and could easily access the batteries if left unattended.</w:t>
      </w:r>
    </w:p>
    <w:p w14:paraId="14C1D10B" w14:textId="77777777" w:rsidR="002C5519" w:rsidRPr="00EB1EF3" w:rsidRDefault="002C5519" w:rsidP="00EB1EF3">
      <w:pPr>
        <w:numPr>
          <w:ilvl w:val="0"/>
          <w:numId w:val="5"/>
        </w:numPr>
        <w:tabs>
          <w:tab w:val="clear" w:pos="720"/>
        </w:tabs>
        <w:ind w:left="1440"/>
        <w:rPr>
          <w:rFonts w:ascii="Times New Roman" w:hAnsi="Times New Roman" w:cs="Times New Roman"/>
          <w:sz w:val="24"/>
          <w:szCs w:val="24"/>
        </w:rPr>
      </w:pPr>
    </w:p>
    <w:p w14:paraId="54601DD0" w14:textId="77777777" w:rsidR="00EB1EF3" w:rsidRPr="00EB1EF3" w:rsidRDefault="00EB1EF3" w:rsidP="002C5519">
      <w:pPr>
        <w:ind w:left="720"/>
        <w:rPr>
          <w:rFonts w:ascii="Times New Roman" w:hAnsi="Times New Roman" w:cs="Times New Roman"/>
          <w:sz w:val="24"/>
          <w:szCs w:val="24"/>
        </w:rPr>
      </w:pPr>
      <w:r w:rsidRPr="00EB1EF3">
        <w:rPr>
          <w:rFonts w:ascii="Times New Roman" w:hAnsi="Times New Roman" w:cs="Times New Roman"/>
          <w:b/>
          <w:bCs/>
          <w:sz w:val="24"/>
          <w:szCs w:val="24"/>
        </w:rPr>
        <w:t>If you suspect a button battery has been swallowed or inserted into the nose or ear, don’t wait!</w:t>
      </w:r>
    </w:p>
    <w:p w14:paraId="066495E6" w14:textId="77777777" w:rsidR="00EB1EF3" w:rsidRPr="00EB1EF3" w:rsidRDefault="00EB1EF3" w:rsidP="00EB1EF3">
      <w:pPr>
        <w:numPr>
          <w:ilvl w:val="0"/>
          <w:numId w:val="6"/>
        </w:numPr>
        <w:tabs>
          <w:tab w:val="clear" w:pos="720"/>
        </w:tabs>
        <w:ind w:left="1440"/>
        <w:rPr>
          <w:rFonts w:ascii="Times New Roman" w:hAnsi="Times New Roman" w:cs="Times New Roman"/>
          <w:sz w:val="24"/>
          <w:szCs w:val="24"/>
        </w:rPr>
      </w:pPr>
      <w:r w:rsidRPr="00EB1EF3">
        <w:rPr>
          <w:rFonts w:ascii="Times New Roman" w:hAnsi="Times New Roman" w:cs="Times New Roman"/>
          <w:sz w:val="24"/>
          <w:szCs w:val="24"/>
        </w:rPr>
        <w:t xml:space="preserve">Call the </w:t>
      </w:r>
      <w:r w:rsidRPr="00EB1EF3">
        <w:rPr>
          <w:rFonts w:ascii="Times New Roman" w:hAnsi="Times New Roman" w:cs="Times New Roman"/>
          <w:b/>
          <w:bCs/>
          <w:sz w:val="24"/>
          <w:szCs w:val="24"/>
        </w:rPr>
        <w:t>Oklahoma Poison Center</w:t>
      </w:r>
      <w:r w:rsidRPr="00EB1EF3">
        <w:rPr>
          <w:rFonts w:ascii="Times New Roman" w:hAnsi="Times New Roman" w:cs="Times New Roman"/>
          <w:sz w:val="24"/>
          <w:szCs w:val="24"/>
        </w:rPr>
        <w:t xml:space="preserve"> at 1-800-222-1222 immediately.</w:t>
      </w:r>
    </w:p>
    <w:p w14:paraId="5BD74A28" w14:textId="77777777" w:rsidR="00EB1EF3" w:rsidRDefault="00EB1EF3" w:rsidP="00EB1EF3">
      <w:pPr>
        <w:numPr>
          <w:ilvl w:val="0"/>
          <w:numId w:val="6"/>
        </w:numPr>
        <w:tabs>
          <w:tab w:val="clear" w:pos="720"/>
        </w:tabs>
        <w:ind w:left="1440"/>
        <w:rPr>
          <w:rFonts w:ascii="Times New Roman" w:hAnsi="Times New Roman" w:cs="Times New Roman"/>
          <w:sz w:val="24"/>
          <w:szCs w:val="24"/>
        </w:rPr>
      </w:pPr>
      <w:r w:rsidRPr="00EB1EF3">
        <w:rPr>
          <w:rFonts w:ascii="Times New Roman" w:hAnsi="Times New Roman" w:cs="Times New Roman"/>
          <w:sz w:val="24"/>
          <w:szCs w:val="24"/>
        </w:rPr>
        <w:t>Head to the emergency room for an X-ray — even if your child is not showing symptoms like coughing or choking, only an X-ray can confirm if the battery is lodged in the throat.</w:t>
      </w:r>
    </w:p>
    <w:p w14:paraId="61DA6F14" w14:textId="77777777" w:rsidR="002C5519" w:rsidRPr="00EB1EF3" w:rsidRDefault="002C5519" w:rsidP="002C5519">
      <w:pPr>
        <w:rPr>
          <w:rFonts w:ascii="Times New Roman" w:hAnsi="Times New Roman" w:cs="Times New Roman"/>
          <w:sz w:val="24"/>
          <w:szCs w:val="24"/>
        </w:rPr>
      </w:pPr>
    </w:p>
    <w:p w14:paraId="6D44C3CF" w14:textId="0609E72C" w:rsidR="00EB1EF3" w:rsidRDefault="00EB1EF3" w:rsidP="002C5519">
      <w:pPr>
        <w:ind w:left="720"/>
        <w:rPr>
          <w:rFonts w:ascii="Times New Roman" w:hAnsi="Times New Roman" w:cs="Times New Roman"/>
          <w:sz w:val="24"/>
          <w:szCs w:val="24"/>
        </w:rPr>
      </w:pPr>
      <w:r w:rsidRPr="00EB1EF3">
        <w:rPr>
          <w:rFonts w:ascii="Times New Roman" w:hAnsi="Times New Roman" w:cs="Times New Roman"/>
          <w:sz w:val="24"/>
          <w:szCs w:val="24"/>
        </w:rPr>
        <w:t>“Even if a child isn’t coughing or choking, a battery in the throat can cause silent damage that gets worse by the minute,” Edelen</w:t>
      </w:r>
      <w:r w:rsidR="002851CB">
        <w:rPr>
          <w:rFonts w:ascii="Times New Roman" w:hAnsi="Times New Roman" w:cs="Times New Roman"/>
          <w:sz w:val="24"/>
          <w:szCs w:val="24"/>
        </w:rPr>
        <w:t xml:space="preserve"> said</w:t>
      </w:r>
      <w:r w:rsidRPr="00EB1EF3">
        <w:rPr>
          <w:rFonts w:ascii="Times New Roman" w:hAnsi="Times New Roman" w:cs="Times New Roman"/>
          <w:sz w:val="24"/>
          <w:szCs w:val="24"/>
        </w:rPr>
        <w:t>. “It’s critical to act fast and get medical help.”</w:t>
      </w:r>
    </w:p>
    <w:p w14:paraId="3BE791DE" w14:textId="77777777" w:rsidR="002C5519" w:rsidRPr="00EB1EF3" w:rsidRDefault="002C5519" w:rsidP="002C5519">
      <w:pPr>
        <w:ind w:left="720"/>
        <w:rPr>
          <w:rFonts w:ascii="Times New Roman" w:hAnsi="Times New Roman" w:cs="Times New Roman"/>
          <w:sz w:val="24"/>
          <w:szCs w:val="24"/>
        </w:rPr>
      </w:pPr>
    </w:p>
    <w:p w14:paraId="0218CFE5" w14:textId="3EC01B02" w:rsidR="00EB1EF3" w:rsidRPr="00EB1EF3" w:rsidRDefault="00EB1EF3" w:rsidP="002C5519">
      <w:pPr>
        <w:ind w:left="720"/>
        <w:rPr>
          <w:rFonts w:ascii="Times New Roman" w:hAnsi="Times New Roman" w:cs="Times New Roman"/>
          <w:sz w:val="24"/>
          <w:szCs w:val="24"/>
        </w:rPr>
      </w:pPr>
      <w:r w:rsidRPr="00EB1EF3">
        <w:rPr>
          <w:rFonts w:ascii="Times New Roman" w:hAnsi="Times New Roman" w:cs="Times New Roman"/>
          <w:sz w:val="24"/>
          <w:szCs w:val="24"/>
        </w:rPr>
        <w:t xml:space="preserve">So far in 2024, the Oklahoma Poison Center has handled </w:t>
      </w:r>
      <w:r w:rsidR="003D46AB">
        <w:rPr>
          <w:rFonts w:ascii="Times New Roman" w:hAnsi="Times New Roman" w:cs="Times New Roman"/>
          <w:sz w:val="24"/>
          <w:szCs w:val="24"/>
        </w:rPr>
        <w:t>10</w:t>
      </w:r>
      <w:r w:rsidRPr="00EB1EF3">
        <w:rPr>
          <w:rFonts w:ascii="Times New Roman" w:hAnsi="Times New Roman" w:cs="Times New Roman"/>
          <w:sz w:val="24"/>
          <w:szCs w:val="24"/>
        </w:rPr>
        <w:t xml:space="preserve"> cases of button battery ingestion in children under 5 years old. This number underscores the importance of keeping these tiny but dangerous batteries away from young children.</w:t>
      </w:r>
    </w:p>
    <w:p w14:paraId="6808B71A" w14:textId="77777777" w:rsidR="000B6353" w:rsidRDefault="000B6353" w:rsidP="002851CB">
      <w:pPr>
        <w:rPr>
          <w:rFonts w:ascii="Times New Roman" w:hAnsi="Times New Roman" w:cs="Times New Roman"/>
          <w:b/>
          <w:bCs/>
          <w:sz w:val="24"/>
          <w:szCs w:val="24"/>
        </w:rPr>
      </w:pPr>
    </w:p>
    <w:p w14:paraId="0CEC22B1" w14:textId="3D906893" w:rsidR="00EB1EF3" w:rsidRPr="00EB1EF3" w:rsidRDefault="00EB1EF3" w:rsidP="00EB1EF3">
      <w:pPr>
        <w:ind w:left="720"/>
        <w:rPr>
          <w:rFonts w:ascii="Times New Roman" w:hAnsi="Times New Roman" w:cs="Times New Roman"/>
          <w:b/>
          <w:bCs/>
          <w:sz w:val="24"/>
          <w:szCs w:val="24"/>
        </w:rPr>
      </w:pPr>
      <w:r w:rsidRPr="00EB1EF3">
        <w:rPr>
          <w:rFonts w:ascii="Times New Roman" w:hAnsi="Times New Roman" w:cs="Times New Roman"/>
          <w:b/>
          <w:bCs/>
          <w:sz w:val="24"/>
          <w:szCs w:val="24"/>
        </w:rPr>
        <w:t>Quick Tips for Parents &amp; Caregivers:</w:t>
      </w:r>
    </w:p>
    <w:p w14:paraId="59FB9101" w14:textId="77777777" w:rsidR="00EB1EF3" w:rsidRPr="00EB1EF3" w:rsidRDefault="00EB1EF3" w:rsidP="002C5519">
      <w:pPr>
        <w:numPr>
          <w:ilvl w:val="0"/>
          <w:numId w:val="7"/>
        </w:numPr>
        <w:tabs>
          <w:tab w:val="clear" w:pos="720"/>
        </w:tabs>
        <w:ind w:left="1440"/>
        <w:rPr>
          <w:rFonts w:ascii="Times New Roman" w:hAnsi="Times New Roman" w:cs="Times New Roman"/>
          <w:sz w:val="24"/>
          <w:szCs w:val="24"/>
        </w:rPr>
      </w:pPr>
      <w:r w:rsidRPr="00EB1EF3">
        <w:rPr>
          <w:rFonts w:ascii="Times New Roman" w:hAnsi="Times New Roman" w:cs="Times New Roman"/>
          <w:sz w:val="24"/>
          <w:szCs w:val="24"/>
        </w:rPr>
        <w:t>Store batteries out of sight and out of reach of young children.</w:t>
      </w:r>
    </w:p>
    <w:p w14:paraId="22F6C6BF" w14:textId="0F0E3D51" w:rsidR="00EB1EF3" w:rsidRPr="00EB1EF3" w:rsidRDefault="00EB1EF3" w:rsidP="002C5519">
      <w:pPr>
        <w:numPr>
          <w:ilvl w:val="0"/>
          <w:numId w:val="7"/>
        </w:numPr>
        <w:tabs>
          <w:tab w:val="clear" w:pos="720"/>
        </w:tabs>
        <w:ind w:left="1440"/>
        <w:rPr>
          <w:rFonts w:ascii="Times New Roman" w:hAnsi="Times New Roman" w:cs="Times New Roman"/>
          <w:sz w:val="24"/>
          <w:szCs w:val="24"/>
        </w:rPr>
      </w:pPr>
      <w:r w:rsidRPr="00EB1EF3">
        <w:rPr>
          <w:rFonts w:ascii="Times New Roman" w:hAnsi="Times New Roman" w:cs="Times New Roman"/>
          <w:sz w:val="24"/>
          <w:szCs w:val="24"/>
        </w:rPr>
        <w:lastRenderedPageBreak/>
        <w:t xml:space="preserve">Choose toys and devices with </w:t>
      </w:r>
      <w:r w:rsidR="000B6353" w:rsidRPr="00EB1EF3">
        <w:rPr>
          <w:rFonts w:ascii="Times New Roman" w:hAnsi="Times New Roman" w:cs="Times New Roman"/>
          <w:sz w:val="24"/>
          <w:szCs w:val="24"/>
        </w:rPr>
        <w:t xml:space="preserve">battery compartments </w:t>
      </w:r>
      <w:r w:rsidR="000B6353">
        <w:rPr>
          <w:rFonts w:ascii="Times New Roman" w:hAnsi="Times New Roman" w:cs="Times New Roman"/>
          <w:sz w:val="24"/>
          <w:szCs w:val="24"/>
        </w:rPr>
        <w:t xml:space="preserve">that can be </w:t>
      </w:r>
      <w:r w:rsidR="000B6353" w:rsidRPr="00EB1EF3">
        <w:rPr>
          <w:rFonts w:ascii="Times New Roman" w:hAnsi="Times New Roman" w:cs="Times New Roman"/>
          <w:sz w:val="24"/>
          <w:szCs w:val="24"/>
        </w:rPr>
        <w:t>tightly secured</w:t>
      </w:r>
      <w:r w:rsidRPr="00EB1EF3">
        <w:rPr>
          <w:rFonts w:ascii="Times New Roman" w:hAnsi="Times New Roman" w:cs="Times New Roman"/>
          <w:sz w:val="24"/>
          <w:szCs w:val="24"/>
        </w:rPr>
        <w:t>.</w:t>
      </w:r>
    </w:p>
    <w:p w14:paraId="70334D73" w14:textId="77777777" w:rsidR="00EB1EF3" w:rsidRPr="00EB1EF3" w:rsidRDefault="00EB1EF3" w:rsidP="002C5519">
      <w:pPr>
        <w:numPr>
          <w:ilvl w:val="0"/>
          <w:numId w:val="7"/>
        </w:numPr>
        <w:tabs>
          <w:tab w:val="clear" w:pos="720"/>
        </w:tabs>
        <w:ind w:left="1440"/>
        <w:rPr>
          <w:rFonts w:ascii="Times New Roman" w:hAnsi="Times New Roman" w:cs="Times New Roman"/>
          <w:sz w:val="24"/>
          <w:szCs w:val="24"/>
        </w:rPr>
      </w:pPr>
      <w:r w:rsidRPr="00EB1EF3">
        <w:rPr>
          <w:rFonts w:ascii="Times New Roman" w:hAnsi="Times New Roman" w:cs="Times New Roman"/>
          <w:sz w:val="24"/>
          <w:szCs w:val="24"/>
        </w:rPr>
        <w:t>Keep battery-powered devices off limits unless they are securely closed with a screw or locking mechanism.</w:t>
      </w:r>
    </w:p>
    <w:p w14:paraId="7B2F1A3A" w14:textId="4437B56E" w:rsidR="00EB1EF3" w:rsidRPr="002C5519" w:rsidRDefault="00EB1EF3" w:rsidP="002C5519">
      <w:pPr>
        <w:numPr>
          <w:ilvl w:val="0"/>
          <w:numId w:val="7"/>
        </w:numPr>
        <w:tabs>
          <w:tab w:val="clear" w:pos="720"/>
        </w:tabs>
        <w:ind w:left="1440"/>
        <w:rPr>
          <w:rFonts w:ascii="Times New Roman" w:hAnsi="Times New Roman" w:cs="Times New Roman"/>
          <w:sz w:val="24"/>
          <w:szCs w:val="24"/>
        </w:rPr>
      </w:pPr>
      <w:r w:rsidRPr="00EB1EF3">
        <w:rPr>
          <w:rFonts w:ascii="Times New Roman" w:hAnsi="Times New Roman" w:cs="Times New Roman"/>
          <w:sz w:val="24"/>
          <w:szCs w:val="24"/>
        </w:rPr>
        <w:t>Supervise closely</w:t>
      </w:r>
      <w:r w:rsidR="002851CB">
        <w:rPr>
          <w:rFonts w:ascii="Times New Roman" w:hAnsi="Times New Roman" w:cs="Times New Roman"/>
          <w:sz w:val="24"/>
          <w:szCs w:val="24"/>
        </w:rPr>
        <w:t xml:space="preserve">: </w:t>
      </w:r>
      <w:r w:rsidR="000B6353">
        <w:rPr>
          <w:rFonts w:ascii="Times New Roman" w:hAnsi="Times New Roman" w:cs="Times New Roman"/>
          <w:sz w:val="24"/>
          <w:szCs w:val="24"/>
        </w:rPr>
        <w:t>D</w:t>
      </w:r>
      <w:r w:rsidRPr="00EB1EF3">
        <w:rPr>
          <w:rFonts w:ascii="Times New Roman" w:hAnsi="Times New Roman" w:cs="Times New Roman"/>
          <w:sz w:val="24"/>
          <w:szCs w:val="24"/>
        </w:rPr>
        <w:t>on’t leave children unattended around devices that use button batteries.</w:t>
      </w:r>
    </w:p>
    <w:p w14:paraId="157C8737" w14:textId="77777777" w:rsidR="002C5519" w:rsidRPr="00EB1EF3" w:rsidRDefault="002C5519" w:rsidP="002C5519">
      <w:pPr>
        <w:rPr>
          <w:rFonts w:ascii="Times New Roman" w:hAnsi="Times New Roman" w:cs="Times New Roman"/>
          <w:sz w:val="24"/>
          <w:szCs w:val="24"/>
        </w:rPr>
      </w:pPr>
    </w:p>
    <w:p w14:paraId="590E212C" w14:textId="77777777" w:rsidR="00EB1EF3" w:rsidRPr="00EB1EF3" w:rsidRDefault="00EB1EF3" w:rsidP="00EB1EF3">
      <w:pPr>
        <w:ind w:left="720"/>
        <w:rPr>
          <w:rFonts w:ascii="Times New Roman" w:hAnsi="Times New Roman" w:cs="Times New Roman"/>
          <w:sz w:val="24"/>
          <w:szCs w:val="24"/>
        </w:rPr>
      </w:pPr>
      <w:r w:rsidRPr="00EB1EF3">
        <w:rPr>
          <w:rFonts w:ascii="Times New Roman" w:hAnsi="Times New Roman" w:cs="Times New Roman"/>
          <w:b/>
          <w:bCs/>
          <w:sz w:val="24"/>
          <w:szCs w:val="24"/>
        </w:rPr>
        <w:t>The Oklahoma Poison Center</w:t>
      </w:r>
      <w:r w:rsidRPr="00EB1EF3">
        <w:rPr>
          <w:rFonts w:ascii="Times New Roman" w:hAnsi="Times New Roman" w:cs="Times New Roman"/>
          <w:sz w:val="24"/>
          <w:szCs w:val="24"/>
        </w:rPr>
        <w:t xml:space="preserve"> is committed to keeping families safe this holiday season and beyond. By staying informed and taking a few simple precautions, you can help prevent these silent dangers from harming your loved ones. For more information on poisoning prevention and safety tips, visit </w:t>
      </w:r>
      <w:hyperlink r:id="rId11" w:tgtFrame="_new" w:history="1">
        <w:r w:rsidRPr="00EB1EF3">
          <w:rPr>
            <w:rStyle w:val="Hyperlink"/>
            <w:rFonts w:ascii="Times New Roman" w:hAnsi="Times New Roman" w:cs="Times New Roman"/>
            <w:sz w:val="24"/>
            <w:szCs w:val="24"/>
          </w:rPr>
          <w:t>oklahomapoison.org</w:t>
        </w:r>
      </w:hyperlink>
      <w:r w:rsidRPr="00EB1EF3">
        <w:rPr>
          <w:rFonts w:ascii="Times New Roman" w:hAnsi="Times New Roman" w:cs="Times New Roman"/>
          <w:sz w:val="24"/>
          <w:szCs w:val="24"/>
        </w:rPr>
        <w:t>.</w:t>
      </w:r>
    </w:p>
    <w:p w14:paraId="193814E8" w14:textId="77777777" w:rsidR="002C5519" w:rsidRDefault="002C5519" w:rsidP="00EB1EF3">
      <w:pPr>
        <w:ind w:left="720"/>
        <w:jc w:val="center"/>
        <w:rPr>
          <w:rFonts w:ascii="Times New Roman" w:hAnsi="Times New Roman" w:cs="Times New Roman"/>
          <w:sz w:val="24"/>
          <w:szCs w:val="24"/>
        </w:rPr>
      </w:pPr>
    </w:p>
    <w:p w14:paraId="25846F4F" w14:textId="655C1900" w:rsidR="006E0D6D" w:rsidRPr="003113AF" w:rsidRDefault="006E0D6D" w:rsidP="00EB1EF3">
      <w:pPr>
        <w:ind w:left="720"/>
        <w:jc w:val="center"/>
        <w:rPr>
          <w:rFonts w:ascii="Times New Roman" w:hAnsi="Times New Roman" w:cs="Times New Roman"/>
          <w:sz w:val="24"/>
          <w:szCs w:val="24"/>
        </w:rPr>
      </w:pPr>
      <w:r w:rsidRPr="003113AF">
        <w:rPr>
          <w:rFonts w:ascii="Times New Roman" w:hAnsi="Times New Roman" w:cs="Times New Roman"/>
          <w:sz w:val="24"/>
          <w:szCs w:val="24"/>
        </w:rPr>
        <w:t>###</w:t>
      </w:r>
    </w:p>
    <w:p w14:paraId="6769230E" w14:textId="77777777" w:rsidR="0047475D" w:rsidRDefault="0047475D" w:rsidP="002851CB"/>
    <w:p w14:paraId="6BB3BB99" w14:textId="77777777" w:rsidR="0047475D" w:rsidRPr="0047475D" w:rsidRDefault="0047475D" w:rsidP="00EB1EF3">
      <w:pPr>
        <w:pStyle w:val="xmsonormal"/>
        <w:ind w:left="720"/>
        <w:rPr>
          <w:rFonts w:ascii="Times New Roman" w:hAnsi="Times New Roman" w:cs="Times New Roman"/>
          <w:b/>
          <w:bCs/>
          <w:sz w:val="20"/>
          <w:szCs w:val="20"/>
        </w:rPr>
      </w:pPr>
      <w:r w:rsidRPr="0047475D">
        <w:rPr>
          <w:rFonts w:ascii="Times New Roman" w:hAnsi="Times New Roman" w:cs="Times New Roman"/>
          <w:b/>
          <w:bCs/>
          <w:sz w:val="20"/>
          <w:szCs w:val="20"/>
        </w:rPr>
        <w:t>About Oklahoma Poison Center</w:t>
      </w:r>
    </w:p>
    <w:p w14:paraId="6930CEFF" w14:textId="77777777" w:rsidR="0047475D" w:rsidRPr="0047475D" w:rsidRDefault="0047475D" w:rsidP="00EB1EF3">
      <w:pPr>
        <w:pStyle w:val="xmsonormal"/>
        <w:ind w:left="720"/>
        <w:rPr>
          <w:rFonts w:ascii="Times New Roman" w:hAnsi="Times New Roman" w:cs="Times New Roman"/>
          <w:sz w:val="20"/>
          <w:szCs w:val="20"/>
        </w:rPr>
      </w:pPr>
      <w:r w:rsidRPr="0047475D">
        <w:rPr>
          <w:rFonts w:ascii="Times New Roman" w:hAnsi="Times New Roman" w:cs="Times New Roman"/>
          <w:sz w:val="20"/>
          <w:szCs w:val="20"/>
        </w:rPr>
        <w:t xml:space="preserve">Oklahoma Poison Center is dedicated to providing expert advice and support in cases of poisoning and exposure to harmful substances. Our mission is to prevent poisonings and reduce their impact through education, prevention, and providing emergency treatment recommendations. The Oklahoma Poison Center is a program of the University of Oklahoma College of Pharmacy. </w:t>
      </w:r>
    </w:p>
    <w:p w14:paraId="743C0AA9" w14:textId="77777777" w:rsidR="0047475D" w:rsidRDefault="0047475D" w:rsidP="00EB1EF3">
      <w:pPr>
        <w:pStyle w:val="xmsonormal"/>
        <w:ind w:left="720"/>
        <w:rPr>
          <w:rFonts w:ascii="Times New Roman" w:hAnsi="Times New Roman" w:cs="Times New Roman"/>
          <w:b/>
          <w:bCs/>
          <w:sz w:val="20"/>
          <w:szCs w:val="20"/>
        </w:rPr>
      </w:pPr>
    </w:p>
    <w:p w14:paraId="1081F491" w14:textId="222B5A83" w:rsidR="0047475D" w:rsidRPr="0047475D" w:rsidRDefault="0047475D" w:rsidP="00EB1EF3">
      <w:pPr>
        <w:pStyle w:val="xmsonormal"/>
        <w:ind w:left="720"/>
        <w:rPr>
          <w:rFonts w:ascii="Times New Roman" w:hAnsi="Times New Roman" w:cs="Times New Roman"/>
          <w:b/>
          <w:bCs/>
          <w:sz w:val="20"/>
          <w:szCs w:val="20"/>
        </w:rPr>
      </w:pPr>
      <w:r w:rsidRPr="0047475D">
        <w:rPr>
          <w:rFonts w:ascii="Times New Roman" w:hAnsi="Times New Roman" w:cs="Times New Roman"/>
          <w:b/>
          <w:bCs/>
          <w:sz w:val="20"/>
          <w:szCs w:val="20"/>
        </w:rPr>
        <w:t>The University of Oklahoma Health Sciences</w:t>
      </w:r>
    </w:p>
    <w:p w14:paraId="78668CDB" w14:textId="493D01F1" w:rsidR="0047475D" w:rsidRDefault="0047475D" w:rsidP="00EB1EF3">
      <w:pPr>
        <w:pStyle w:val="xmsonormal"/>
        <w:ind w:left="720"/>
        <w:rPr>
          <w:rFonts w:ascii="Times New Roman" w:hAnsi="Times New Roman" w:cs="Times New Roman"/>
          <w:b/>
          <w:bCs/>
          <w:sz w:val="20"/>
          <w:szCs w:val="20"/>
        </w:rPr>
      </w:pPr>
      <w:r w:rsidRPr="0047475D">
        <w:rPr>
          <w:rFonts w:ascii="Times New Roman" w:hAnsi="Times New Roman" w:cs="Times New Roman"/>
          <w:sz w:val="20"/>
          <w:szCs w:val="20"/>
        </w:rPr>
        <w:t xml:space="preserve">The University of Oklahoma Health Sciences is one of the nation’s few academic health centers with all health professions colleges — Allied Health, Dentistry, Medicine, Nursing, Pharmacy, Public Health, </w:t>
      </w:r>
      <w:r w:rsidR="008C1A57">
        <w:rPr>
          <w:rFonts w:ascii="Times New Roman" w:hAnsi="Times New Roman" w:cs="Times New Roman"/>
          <w:sz w:val="20"/>
          <w:szCs w:val="20"/>
        </w:rPr>
        <w:t xml:space="preserve">and </w:t>
      </w:r>
      <w:r w:rsidRPr="0047475D">
        <w:rPr>
          <w:rFonts w:ascii="Times New Roman" w:hAnsi="Times New Roman" w:cs="Times New Roman"/>
          <w:sz w:val="20"/>
          <w:szCs w:val="20"/>
        </w:rPr>
        <w:t>Graduate Studies.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0B75076B" w14:textId="77777777" w:rsidR="006E0D6D" w:rsidRDefault="006E0D6D" w:rsidP="00EB1EF3">
      <w:pPr>
        <w:spacing w:line="276" w:lineRule="auto"/>
        <w:ind w:left="720"/>
        <w:rPr>
          <w:rFonts w:ascii="Times New Roman" w:hAnsi="Times New Roman" w:cs="Times New Roman"/>
          <w:sz w:val="24"/>
          <w:szCs w:val="24"/>
        </w:rPr>
      </w:pPr>
    </w:p>
    <w:p w14:paraId="23AA52BD" w14:textId="77777777" w:rsidR="006E0D6D" w:rsidRDefault="006E0D6D" w:rsidP="00EB1EF3">
      <w:pPr>
        <w:spacing w:line="276" w:lineRule="auto"/>
        <w:ind w:left="720"/>
        <w:rPr>
          <w:rFonts w:ascii="Times New Roman" w:hAnsi="Times New Roman" w:cs="Times New Roman"/>
          <w:sz w:val="24"/>
          <w:szCs w:val="24"/>
        </w:rPr>
      </w:pPr>
    </w:p>
    <w:p w14:paraId="5834DF58" w14:textId="77777777" w:rsidR="00494AD0" w:rsidRDefault="00494AD0" w:rsidP="00EB1EF3">
      <w:pPr>
        <w:ind w:left="720" w:firstLine="720"/>
      </w:pPr>
    </w:p>
    <w:sectPr w:rsidR="00494AD0" w:rsidSect="00CC42B8">
      <w:headerReference w:type="default" r:id="rId12"/>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5355E" w14:textId="77777777" w:rsidR="00270185" w:rsidRDefault="00270185" w:rsidP="00982BF4">
      <w:r>
        <w:separator/>
      </w:r>
    </w:p>
  </w:endnote>
  <w:endnote w:type="continuationSeparator" w:id="0">
    <w:p w14:paraId="4E5BB672" w14:textId="77777777" w:rsidR="00270185" w:rsidRDefault="00270185"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706E4" w14:textId="77777777" w:rsidR="00270185" w:rsidRDefault="00270185" w:rsidP="00982BF4">
      <w:r>
        <w:separator/>
      </w:r>
    </w:p>
  </w:footnote>
  <w:footnote w:type="continuationSeparator" w:id="0">
    <w:p w14:paraId="78F879E2" w14:textId="77777777" w:rsidR="00270185" w:rsidRDefault="00270185"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D6811"/>
    <w:multiLevelType w:val="multilevel"/>
    <w:tmpl w:val="5CF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B30BD"/>
    <w:multiLevelType w:val="multilevel"/>
    <w:tmpl w:val="093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06E4B"/>
    <w:multiLevelType w:val="hybridMultilevel"/>
    <w:tmpl w:val="F5F67CB4"/>
    <w:lvl w:ilvl="0" w:tplc="A656A4C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417CF"/>
    <w:multiLevelType w:val="hybridMultilevel"/>
    <w:tmpl w:val="4B18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7D2C17"/>
    <w:multiLevelType w:val="multilevel"/>
    <w:tmpl w:val="32D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40255">
    <w:abstractNumId w:val="3"/>
  </w:num>
  <w:num w:numId="2" w16cid:durableId="1147085238">
    <w:abstractNumId w:val="4"/>
  </w:num>
  <w:num w:numId="3" w16cid:durableId="1929533811">
    <w:abstractNumId w:val="5"/>
  </w:num>
  <w:num w:numId="4" w16cid:durableId="2138721773">
    <w:abstractNumId w:val="2"/>
  </w:num>
  <w:num w:numId="5" w16cid:durableId="290597183">
    <w:abstractNumId w:val="1"/>
  </w:num>
  <w:num w:numId="6" w16cid:durableId="774711044">
    <w:abstractNumId w:val="0"/>
  </w:num>
  <w:num w:numId="7" w16cid:durableId="1185557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2611E"/>
    <w:rsid w:val="000457AB"/>
    <w:rsid w:val="000653AB"/>
    <w:rsid w:val="00073711"/>
    <w:rsid w:val="000B6353"/>
    <w:rsid w:val="000F2905"/>
    <w:rsid w:val="00154961"/>
    <w:rsid w:val="001B0EE7"/>
    <w:rsid w:val="002131D9"/>
    <w:rsid w:val="00220459"/>
    <w:rsid w:val="00270185"/>
    <w:rsid w:val="002851CB"/>
    <w:rsid w:val="00293A25"/>
    <w:rsid w:val="002B2A95"/>
    <w:rsid w:val="002C5519"/>
    <w:rsid w:val="003D46AB"/>
    <w:rsid w:val="004079DA"/>
    <w:rsid w:val="00437326"/>
    <w:rsid w:val="00453F42"/>
    <w:rsid w:val="0047475D"/>
    <w:rsid w:val="00494AD0"/>
    <w:rsid w:val="004C2ECF"/>
    <w:rsid w:val="005A5BC1"/>
    <w:rsid w:val="006E0D6D"/>
    <w:rsid w:val="00702381"/>
    <w:rsid w:val="00851F42"/>
    <w:rsid w:val="008C1A57"/>
    <w:rsid w:val="008D1781"/>
    <w:rsid w:val="008E2950"/>
    <w:rsid w:val="00971866"/>
    <w:rsid w:val="00982BF4"/>
    <w:rsid w:val="00B56106"/>
    <w:rsid w:val="00BC6488"/>
    <w:rsid w:val="00CC2D31"/>
    <w:rsid w:val="00CC42B8"/>
    <w:rsid w:val="00CE30A9"/>
    <w:rsid w:val="00E323B7"/>
    <w:rsid w:val="00EB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 w:type="character" w:styleId="UnresolvedMention">
    <w:name w:val="Unresolved Mention"/>
    <w:basedOn w:val="DefaultParagraphFont"/>
    <w:uiPriority w:val="99"/>
    <w:semiHidden/>
    <w:unhideWhenUsed/>
    <w:rsid w:val="00EB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9329">
      <w:bodyDiv w:val="1"/>
      <w:marLeft w:val="0"/>
      <w:marRight w:val="0"/>
      <w:marTop w:val="0"/>
      <w:marBottom w:val="0"/>
      <w:divBdr>
        <w:top w:val="none" w:sz="0" w:space="0" w:color="auto"/>
        <w:left w:val="none" w:sz="0" w:space="0" w:color="auto"/>
        <w:bottom w:val="none" w:sz="0" w:space="0" w:color="auto"/>
        <w:right w:val="none" w:sz="0" w:space="0" w:color="auto"/>
      </w:divBdr>
    </w:div>
    <w:div w:id="3141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klahomapoiso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F66B-FD44-47AC-B0BA-F84A57CC63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3.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Julian, Chelsea E.</cp:lastModifiedBy>
  <cp:revision>6</cp:revision>
  <dcterms:created xsi:type="dcterms:W3CDTF">2024-11-12T21:22:00Z</dcterms:created>
  <dcterms:modified xsi:type="dcterms:W3CDTF">2024-12-16T19:22:00Z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ies>
</file>