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FDEC"/>
  <w:body>
    <w:p w:rsidR="0009385A" w:rsidRPr="009910E8" w:rsidRDefault="00785446" w:rsidP="002E65F3">
      <w:pPr>
        <w:pStyle w:val="NormalWeb"/>
        <w:spacing w:before="0" w:beforeAutospacing="0" w:after="0" w:afterAutospacing="0"/>
        <w:ind w:left="-630"/>
        <w:rPr>
          <w:b/>
          <w:bCs/>
          <w:sz w:val="32"/>
          <w:szCs w:val="32"/>
        </w:rPr>
      </w:pPr>
      <w:bookmarkStart w:id="0" w:name="_GoBack"/>
      <w:bookmarkEnd w:id="0"/>
      <w:r w:rsidRPr="0078544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19050</wp:posOffset>
            </wp:positionV>
            <wp:extent cx="1137920" cy="647700"/>
            <wp:effectExtent l="0" t="0" r="5080" b="0"/>
            <wp:wrapNone/>
            <wp:docPr id="14" name="Picture 14" descr="P:\Communications\Branding\Logos\OCPDI logo full color for fact she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s\Branding\Logos\OCPDI logo full color for fact shee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23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-342900</wp:posOffset>
                </wp:positionV>
                <wp:extent cx="76771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707" w:rsidRDefault="007854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F59BB" wp14:editId="3652531F">
                                  <wp:extent cx="619125" cy="904875"/>
                                  <wp:effectExtent l="0" t="0" r="9525" b="9525"/>
                                  <wp:docPr id="1" name="Picture 1" descr="http://www.ahls.org/ahls/file/AHLS+clear+logo.jpg?id=85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hls.org/ahls/file/AHLS+clear+logo.jpg?id=8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7.15pt;margin-top:-27pt;width:60.45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" stroked="f">
                <v:textbox>
                  <w:txbxContent>
                    <w:p w:rsidR="00FD5707" w:rsidRDefault="00785446">
                      <w:r>
                        <w:rPr>
                          <w:noProof/>
                        </w:rPr>
                        <w:drawing>
                          <wp:inline distT="0" distB="0" distL="0" distR="0" wp14:anchorId="61EF59BB" wp14:editId="3652531F">
                            <wp:extent cx="619125" cy="904875"/>
                            <wp:effectExtent l="0" t="0" r="9525" b="9525"/>
                            <wp:docPr id="1" name="Picture 1" descr="http://www.ahls.org/ahls/file/AHLS+clear+logo.jpg?id=8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hls.org/ahls/file/AHLS+clear+logo.jpg?id=8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23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907415" cy="710565"/>
                <wp:effectExtent l="3810" t="0" r="3175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707" w:rsidRDefault="00FD570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7pt;margin-top:-18pt;width:71.45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" stroked="f">
                <v:textbox style="mso-fit-shape-to-text:t">
                  <w:txbxContent>
                    <w:p w:rsidR="00FD5707" w:rsidRDefault="00FD5707"/>
                  </w:txbxContent>
                </v:textbox>
              </v:shape>
            </w:pict>
          </mc:Fallback>
        </mc:AlternateContent>
      </w:r>
      <w:r w:rsidR="009B516C">
        <w:rPr>
          <w:b/>
          <w:bCs/>
          <w:sz w:val="36"/>
          <w:szCs w:val="36"/>
        </w:rPr>
        <w:t xml:space="preserve">                     </w:t>
      </w:r>
      <w:r w:rsidR="009910E8">
        <w:rPr>
          <w:b/>
          <w:bCs/>
          <w:sz w:val="36"/>
          <w:szCs w:val="36"/>
        </w:rPr>
        <w:t xml:space="preserve"> </w:t>
      </w:r>
      <w:r w:rsidR="00EC18A7">
        <w:rPr>
          <w:b/>
          <w:bCs/>
          <w:sz w:val="36"/>
          <w:szCs w:val="36"/>
        </w:rPr>
        <w:t xml:space="preserve"> </w:t>
      </w:r>
      <w:r w:rsidR="004230E8">
        <w:rPr>
          <w:b/>
          <w:bCs/>
          <w:sz w:val="36"/>
          <w:szCs w:val="36"/>
        </w:rPr>
        <w:t xml:space="preserve"> </w:t>
      </w:r>
      <w:r w:rsidR="003377B5">
        <w:rPr>
          <w:b/>
          <w:bCs/>
          <w:sz w:val="36"/>
          <w:szCs w:val="36"/>
        </w:rPr>
        <w:t xml:space="preserve"> </w:t>
      </w:r>
      <w:r w:rsidR="001F5450" w:rsidRPr="009910E8">
        <w:rPr>
          <w:b/>
          <w:bCs/>
          <w:sz w:val="32"/>
          <w:szCs w:val="32"/>
        </w:rPr>
        <w:t xml:space="preserve">Oklahoma </w:t>
      </w:r>
      <w:r w:rsidR="00EC18A7">
        <w:rPr>
          <w:b/>
          <w:bCs/>
          <w:sz w:val="32"/>
          <w:szCs w:val="32"/>
        </w:rPr>
        <w:t xml:space="preserve">Center for </w:t>
      </w:r>
      <w:r w:rsidR="001F5450" w:rsidRPr="009910E8">
        <w:rPr>
          <w:b/>
          <w:bCs/>
          <w:sz w:val="32"/>
          <w:szCs w:val="32"/>
        </w:rPr>
        <w:t xml:space="preserve">Poison </w:t>
      </w:r>
      <w:r w:rsidR="00EC18A7">
        <w:rPr>
          <w:b/>
          <w:bCs/>
          <w:sz w:val="32"/>
          <w:szCs w:val="32"/>
        </w:rPr>
        <w:t>&amp; Drug Information</w:t>
      </w:r>
    </w:p>
    <w:p w:rsidR="009B516C" w:rsidRPr="006116BA" w:rsidRDefault="006116BA" w:rsidP="009B516C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</w:t>
      </w:r>
      <w:r w:rsidR="001F5450" w:rsidRPr="006116BA">
        <w:rPr>
          <w:b/>
          <w:bCs/>
          <w:sz w:val="28"/>
          <w:szCs w:val="28"/>
        </w:rPr>
        <w:t>Announces</w:t>
      </w:r>
      <w:r w:rsidR="0009385A" w:rsidRPr="006116BA">
        <w:rPr>
          <w:b/>
          <w:bCs/>
          <w:sz w:val="28"/>
          <w:szCs w:val="28"/>
        </w:rPr>
        <w:t xml:space="preserve"> </w:t>
      </w:r>
      <w:r w:rsidR="005D02EB" w:rsidRPr="006116BA">
        <w:rPr>
          <w:b/>
          <w:bCs/>
          <w:sz w:val="28"/>
          <w:szCs w:val="28"/>
          <w:u w:val="single"/>
        </w:rPr>
        <w:t>Free</w:t>
      </w:r>
      <w:r w:rsidR="005D02EB" w:rsidRPr="006116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Virtual </w:t>
      </w:r>
      <w:r w:rsidR="001F5450" w:rsidRPr="006116BA">
        <w:rPr>
          <w:b/>
          <w:bCs/>
          <w:sz w:val="28"/>
          <w:szCs w:val="28"/>
        </w:rPr>
        <w:t xml:space="preserve">AHLS </w:t>
      </w:r>
      <w:r w:rsidR="00075D56" w:rsidRPr="006116BA">
        <w:rPr>
          <w:b/>
          <w:bCs/>
          <w:sz w:val="28"/>
          <w:szCs w:val="28"/>
        </w:rPr>
        <w:t>Provider Course</w:t>
      </w:r>
      <w:r w:rsidR="00E403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E403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via ZOOM</w:t>
      </w:r>
    </w:p>
    <w:p w:rsidR="001F5450" w:rsidRPr="006116BA" w:rsidRDefault="009B516C" w:rsidP="009B516C">
      <w:pPr>
        <w:pStyle w:val="NormalWeb"/>
        <w:spacing w:before="0" w:beforeAutospacing="0" w:after="0" w:afterAutospacing="0"/>
        <w:rPr>
          <w:b/>
          <w:bCs/>
          <w:i/>
          <w:sz w:val="26"/>
          <w:szCs w:val="26"/>
        </w:rPr>
      </w:pPr>
      <w:r>
        <w:rPr>
          <w:b/>
          <w:bCs/>
          <w:sz w:val="36"/>
          <w:szCs w:val="36"/>
        </w:rPr>
        <w:t xml:space="preserve">      </w:t>
      </w:r>
      <w:r w:rsidR="009910E8"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 xml:space="preserve"> </w:t>
      </w:r>
      <w:r w:rsidR="002F4D5A">
        <w:rPr>
          <w:b/>
          <w:bCs/>
          <w:sz w:val="36"/>
          <w:szCs w:val="36"/>
        </w:rPr>
        <w:t xml:space="preserve">  </w:t>
      </w:r>
      <w:r w:rsidR="004230E8">
        <w:rPr>
          <w:b/>
          <w:bCs/>
          <w:sz w:val="36"/>
          <w:szCs w:val="36"/>
        </w:rPr>
        <w:t xml:space="preserve">  </w:t>
      </w:r>
      <w:r w:rsidR="003377B5">
        <w:rPr>
          <w:b/>
          <w:bCs/>
          <w:sz w:val="36"/>
          <w:szCs w:val="36"/>
        </w:rPr>
        <w:t xml:space="preserve">  </w:t>
      </w:r>
      <w:r w:rsidRPr="006116BA">
        <w:rPr>
          <w:b/>
          <w:bCs/>
          <w:i/>
          <w:sz w:val="26"/>
          <w:szCs w:val="26"/>
        </w:rPr>
        <w:t xml:space="preserve">Premier Hazmat Training for the Healthcare Professional  </w:t>
      </w:r>
    </w:p>
    <w:p w:rsidR="001F5450" w:rsidRDefault="004B7233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90169</wp:posOffset>
                </wp:positionV>
                <wp:extent cx="6762750" cy="28575"/>
                <wp:effectExtent l="0" t="19050" r="38100" b="476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0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A9ED7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7.1pt" to="503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1F5450" w:rsidRPr="009B7578" w:rsidRDefault="001F5450" w:rsidP="00EF0BC0">
      <w:pPr>
        <w:pStyle w:val="NormalWeb"/>
        <w:spacing w:before="0" w:beforeAutospacing="0" w:after="0" w:afterAutospacing="0"/>
        <w:ind w:left="3600"/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</w:rPr>
        <w:t>Target Audience</w:t>
      </w:r>
    </w:p>
    <w:p w:rsidR="009B7578" w:rsidRPr="009B7578" w:rsidRDefault="009B7578" w:rsidP="00EF0BC0">
      <w:pPr>
        <w:pStyle w:val="NormalWeb"/>
        <w:spacing w:before="0" w:beforeAutospacing="0" w:after="0" w:afterAutospacing="0"/>
        <w:ind w:left="3600"/>
        <w:rPr>
          <w:b/>
          <w:bCs/>
          <w:sz w:val="20"/>
          <w:szCs w:val="20"/>
          <w:u w:val="single"/>
        </w:rPr>
      </w:pPr>
    </w:p>
    <w:p w:rsidR="00A45F7E" w:rsidRDefault="00EF0BC0" w:rsidP="00136EEE">
      <w:pPr>
        <w:pStyle w:val="NormalWeb"/>
        <w:tabs>
          <w:tab w:val="left" w:pos="90"/>
        </w:tabs>
        <w:spacing w:before="0" w:beforeAutospacing="0" w:after="0" w:afterAutospacing="0"/>
        <w:ind w:hanging="360"/>
        <w:rPr>
          <w:sz w:val="22"/>
          <w:szCs w:val="22"/>
        </w:rPr>
      </w:pPr>
      <w:r>
        <w:rPr>
          <w:rFonts w:ascii="Wingdings" w:hAnsi="Wingdings"/>
          <w:color w:val="FF0000"/>
          <w:sz w:val="22"/>
          <w:szCs w:val="22"/>
        </w:rPr>
        <w:t></w:t>
      </w:r>
      <w:r w:rsidR="00136EEE" w:rsidRPr="00136EEE">
        <w:rPr>
          <w:rFonts w:ascii="Wingdings" w:hAnsi="Wingdings"/>
          <w:color w:val="FF0000"/>
          <w:sz w:val="22"/>
          <w:szCs w:val="22"/>
        </w:rPr>
        <w:t></w:t>
      </w:r>
      <w:r w:rsidR="00136EEE" w:rsidRPr="00136EEE">
        <w:rPr>
          <w:sz w:val="22"/>
          <w:szCs w:val="22"/>
        </w:rPr>
        <w:t>Pharmacists</w:t>
      </w:r>
      <w:r w:rsidR="00136EEE">
        <w:rPr>
          <w:color w:val="FF0000"/>
          <w:sz w:val="22"/>
          <w:szCs w:val="22"/>
        </w:rPr>
        <w:t xml:space="preserve">    </w:t>
      </w:r>
      <w:r w:rsidR="001F5450">
        <w:rPr>
          <w:rFonts w:ascii="Wingdings" w:hAnsi="Wingdings"/>
          <w:color w:val="FF0000"/>
          <w:sz w:val="22"/>
          <w:szCs w:val="22"/>
        </w:rPr>
        <w:t></w:t>
      </w:r>
      <w:r w:rsidR="001F5450">
        <w:rPr>
          <w:sz w:val="22"/>
          <w:szCs w:val="22"/>
        </w:rPr>
        <w:t>Physicians</w:t>
      </w:r>
      <w:r w:rsidR="001F5450">
        <w:rPr>
          <w:rFonts w:ascii="Bookman Old Style" w:hAnsi="Bookman Old Style"/>
          <w:sz w:val="22"/>
          <w:szCs w:val="22"/>
        </w:rPr>
        <w:t xml:space="preserve"> </w:t>
      </w:r>
      <w:r w:rsidR="00DA1DDA">
        <w:rPr>
          <w:rFonts w:ascii="Bookman Old Style" w:hAnsi="Bookman Old Style"/>
          <w:sz w:val="22"/>
          <w:szCs w:val="22"/>
        </w:rPr>
        <w:t xml:space="preserve"> </w:t>
      </w:r>
      <w:r w:rsidR="00136EEE">
        <w:rPr>
          <w:rFonts w:ascii="Bookman Old Style" w:hAnsi="Bookman Old Style"/>
          <w:sz w:val="22"/>
          <w:szCs w:val="22"/>
        </w:rPr>
        <w:t xml:space="preserve"> </w:t>
      </w:r>
      <w:r w:rsidR="00B2013C">
        <w:rPr>
          <w:rFonts w:ascii="Bookman Old Style" w:hAnsi="Bookman Old Style"/>
          <w:sz w:val="22"/>
          <w:szCs w:val="22"/>
        </w:rPr>
        <w:t xml:space="preserve"> </w:t>
      </w:r>
      <w:r w:rsidR="001F5450">
        <w:rPr>
          <w:rFonts w:ascii="Wingdings" w:hAnsi="Wingdings"/>
          <w:color w:val="FF0000"/>
          <w:sz w:val="22"/>
          <w:szCs w:val="22"/>
        </w:rPr>
        <w:t></w:t>
      </w:r>
      <w:r w:rsidR="001F5450">
        <w:rPr>
          <w:sz w:val="22"/>
          <w:szCs w:val="22"/>
        </w:rPr>
        <w:t>Paramedics</w:t>
      </w:r>
      <w:r w:rsidR="009616BD">
        <w:rPr>
          <w:sz w:val="22"/>
          <w:szCs w:val="22"/>
        </w:rPr>
        <w:t>/Firefighters</w:t>
      </w:r>
      <w:r w:rsidR="00A45F7E">
        <w:rPr>
          <w:sz w:val="22"/>
          <w:szCs w:val="22"/>
        </w:rPr>
        <w:t xml:space="preserve"> </w:t>
      </w:r>
      <w:r w:rsidR="00DA1DDA">
        <w:rPr>
          <w:sz w:val="22"/>
          <w:szCs w:val="22"/>
        </w:rPr>
        <w:t xml:space="preserve">  </w:t>
      </w:r>
      <w:r w:rsidR="00136EEE">
        <w:rPr>
          <w:sz w:val="22"/>
          <w:szCs w:val="22"/>
        </w:rPr>
        <w:t xml:space="preserve"> </w:t>
      </w:r>
      <w:r w:rsidR="00B2013C">
        <w:rPr>
          <w:sz w:val="22"/>
          <w:szCs w:val="22"/>
        </w:rPr>
        <w:t xml:space="preserve"> </w:t>
      </w:r>
      <w:r w:rsidR="001F5450">
        <w:rPr>
          <w:rFonts w:ascii="Wingdings" w:hAnsi="Wingdings"/>
          <w:color w:val="FF0000"/>
          <w:sz w:val="22"/>
          <w:szCs w:val="22"/>
        </w:rPr>
        <w:t></w:t>
      </w:r>
      <w:r w:rsidR="001F5450">
        <w:rPr>
          <w:sz w:val="22"/>
          <w:szCs w:val="22"/>
        </w:rPr>
        <w:t>Nurse Practitioners</w:t>
      </w:r>
      <w:r w:rsidR="001F5450">
        <w:rPr>
          <w:color w:val="FF0000"/>
          <w:sz w:val="22"/>
          <w:szCs w:val="22"/>
        </w:rPr>
        <w:t xml:space="preserve"> </w:t>
      </w:r>
      <w:r w:rsidR="00DA1DDA">
        <w:rPr>
          <w:color w:val="FF0000"/>
          <w:sz w:val="22"/>
          <w:szCs w:val="22"/>
        </w:rPr>
        <w:t xml:space="preserve"> </w:t>
      </w:r>
      <w:r w:rsidR="00136EEE">
        <w:rPr>
          <w:color w:val="FF0000"/>
          <w:sz w:val="22"/>
          <w:szCs w:val="22"/>
        </w:rPr>
        <w:t xml:space="preserve">  </w:t>
      </w:r>
      <w:r w:rsidR="00B5057B">
        <w:rPr>
          <w:color w:val="FF0000"/>
          <w:sz w:val="22"/>
          <w:szCs w:val="22"/>
        </w:rPr>
        <w:t xml:space="preserve"> </w:t>
      </w:r>
      <w:r w:rsidR="001F5450">
        <w:rPr>
          <w:rFonts w:ascii="Wingdings" w:hAnsi="Wingdings"/>
          <w:color w:val="FF0000"/>
          <w:sz w:val="22"/>
          <w:szCs w:val="22"/>
        </w:rPr>
        <w:t></w:t>
      </w:r>
      <w:r w:rsidR="001F5450">
        <w:rPr>
          <w:sz w:val="22"/>
          <w:szCs w:val="22"/>
        </w:rPr>
        <w:t>P</w:t>
      </w:r>
      <w:r w:rsidR="00C3649F">
        <w:rPr>
          <w:sz w:val="22"/>
          <w:szCs w:val="22"/>
        </w:rPr>
        <w:t xml:space="preserve">A’s   </w:t>
      </w:r>
      <w:r w:rsidR="00B5057B">
        <w:rPr>
          <w:sz w:val="22"/>
          <w:szCs w:val="22"/>
        </w:rPr>
        <w:t xml:space="preserve"> </w:t>
      </w:r>
      <w:r w:rsidR="00C3649F">
        <w:rPr>
          <w:rFonts w:ascii="Wingdings" w:hAnsi="Wingdings"/>
          <w:color w:val="FF0000"/>
          <w:sz w:val="22"/>
          <w:szCs w:val="22"/>
        </w:rPr>
        <w:t></w:t>
      </w:r>
      <w:r w:rsidR="00C3649F">
        <w:rPr>
          <w:sz w:val="22"/>
          <w:szCs w:val="22"/>
        </w:rPr>
        <w:t>RN’s</w:t>
      </w:r>
    </w:p>
    <w:p w:rsidR="001F5450" w:rsidRDefault="00A45F7E" w:rsidP="00F12FAF">
      <w:pPr>
        <w:pStyle w:val="NormalWeb"/>
        <w:tabs>
          <w:tab w:val="left" w:pos="90"/>
        </w:tabs>
        <w:spacing w:before="0" w:beforeAutospacing="0" w:after="0" w:afterAutospacing="0"/>
        <w:ind w:hanging="270"/>
        <w:rPr>
          <w:sz w:val="22"/>
          <w:szCs w:val="22"/>
        </w:rPr>
      </w:pPr>
      <w:r>
        <w:rPr>
          <w:rFonts w:ascii="Wingdings" w:hAnsi="Wingdings"/>
          <w:color w:val="FF0000"/>
          <w:sz w:val="22"/>
          <w:szCs w:val="22"/>
        </w:rPr>
        <w:t></w:t>
      </w:r>
      <w:r>
        <w:rPr>
          <w:rFonts w:ascii="Wingdings" w:hAnsi="Wingdings"/>
          <w:color w:val="FF0000"/>
          <w:sz w:val="22"/>
          <w:szCs w:val="22"/>
        </w:rPr>
        <w:t></w:t>
      </w:r>
      <w:r>
        <w:rPr>
          <w:sz w:val="22"/>
          <w:szCs w:val="22"/>
        </w:rPr>
        <w:t xml:space="preserve"> </w:t>
      </w:r>
      <w:r w:rsidR="00C3649F">
        <w:rPr>
          <w:sz w:val="22"/>
          <w:szCs w:val="22"/>
        </w:rPr>
        <w:t xml:space="preserve">Respiratory Therapists </w:t>
      </w:r>
      <w:r w:rsidR="00DA1DDA">
        <w:rPr>
          <w:sz w:val="22"/>
          <w:szCs w:val="22"/>
        </w:rPr>
        <w:t xml:space="preserve"> </w:t>
      </w:r>
      <w:r w:rsidR="00C3649F">
        <w:rPr>
          <w:sz w:val="22"/>
          <w:szCs w:val="22"/>
        </w:rPr>
        <w:t xml:space="preserve"> </w:t>
      </w:r>
      <w:r w:rsidR="001F5450">
        <w:rPr>
          <w:rFonts w:ascii="Wingdings" w:hAnsi="Wingdings"/>
          <w:color w:val="FF0000"/>
          <w:sz w:val="22"/>
          <w:szCs w:val="22"/>
        </w:rPr>
        <w:t></w:t>
      </w:r>
      <w:r w:rsidR="00C3649F">
        <w:rPr>
          <w:sz w:val="22"/>
          <w:szCs w:val="22"/>
        </w:rPr>
        <w:t xml:space="preserve"> Hazmat Techs</w:t>
      </w:r>
      <w:r>
        <w:rPr>
          <w:sz w:val="22"/>
          <w:szCs w:val="22"/>
        </w:rPr>
        <w:t xml:space="preserve"> </w:t>
      </w:r>
      <w:r w:rsidR="00DA1DDA">
        <w:rPr>
          <w:sz w:val="22"/>
          <w:szCs w:val="22"/>
        </w:rPr>
        <w:t xml:space="preserve">  </w:t>
      </w:r>
      <w:r w:rsidR="001F5450">
        <w:rPr>
          <w:rFonts w:ascii="Wingdings" w:hAnsi="Wingdings"/>
          <w:color w:val="FF0000"/>
          <w:sz w:val="22"/>
          <w:szCs w:val="22"/>
        </w:rPr>
        <w:t></w:t>
      </w:r>
      <w:r w:rsidR="001F5450">
        <w:rPr>
          <w:sz w:val="22"/>
          <w:szCs w:val="22"/>
        </w:rPr>
        <w:t xml:space="preserve">Military </w:t>
      </w:r>
      <w:r w:rsidR="00127AC5">
        <w:rPr>
          <w:sz w:val="22"/>
          <w:szCs w:val="22"/>
        </w:rPr>
        <w:t>Medics</w:t>
      </w:r>
      <w:r w:rsidR="00DA1D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A1DDA">
        <w:rPr>
          <w:sz w:val="22"/>
          <w:szCs w:val="22"/>
        </w:rPr>
        <w:t xml:space="preserve"> </w:t>
      </w:r>
      <w:r w:rsidR="001F5450">
        <w:rPr>
          <w:rFonts w:ascii="Wingdings" w:hAnsi="Wingdings"/>
          <w:color w:val="FF0000"/>
          <w:sz w:val="22"/>
          <w:szCs w:val="22"/>
        </w:rPr>
        <w:t></w:t>
      </w:r>
      <w:r w:rsidR="001F5450">
        <w:rPr>
          <w:sz w:val="22"/>
          <w:szCs w:val="22"/>
        </w:rPr>
        <w:t>Toxicologists</w:t>
      </w:r>
      <w:r>
        <w:rPr>
          <w:sz w:val="22"/>
          <w:szCs w:val="22"/>
        </w:rPr>
        <w:t xml:space="preserve"> </w:t>
      </w:r>
      <w:r w:rsidR="00DA1DDA">
        <w:rPr>
          <w:sz w:val="22"/>
          <w:szCs w:val="22"/>
        </w:rPr>
        <w:t xml:space="preserve">  </w:t>
      </w:r>
      <w:r w:rsidR="001F5450">
        <w:rPr>
          <w:rFonts w:ascii="Wingdings" w:hAnsi="Wingdings"/>
          <w:color w:val="FF0000"/>
          <w:sz w:val="22"/>
          <w:szCs w:val="22"/>
        </w:rPr>
        <w:t></w:t>
      </w:r>
      <w:r w:rsidR="001F5450">
        <w:rPr>
          <w:sz w:val="22"/>
          <w:szCs w:val="22"/>
        </w:rPr>
        <w:t>Industrial</w:t>
      </w:r>
      <w:r w:rsidR="001F5450">
        <w:rPr>
          <w:color w:val="FF0000"/>
          <w:sz w:val="22"/>
          <w:szCs w:val="22"/>
        </w:rPr>
        <w:t xml:space="preserve"> </w:t>
      </w:r>
      <w:r w:rsidR="001F5450">
        <w:rPr>
          <w:sz w:val="22"/>
          <w:szCs w:val="22"/>
        </w:rPr>
        <w:t>Hygienists</w:t>
      </w:r>
      <w:r w:rsidR="009616BD">
        <w:rPr>
          <w:sz w:val="22"/>
          <w:szCs w:val="22"/>
        </w:rPr>
        <w:t xml:space="preserve"> </w:t>
      </w:r>
    </w:p>
    <w:p w:rsidR="00E031D9" w:rsidRPr="006116BA" w:rsidRDefault="00075D56" w:rsidP="00E40395">
      <w:pPr>
        <w:pStyle w:val="NormalWeb"/>
        <w:spacing w:line="240" w:lineRule="exact"/>
        <w:ind w:left="-187" w:right="360"/>
        <w:rPr>
          <w:b/>
          <w:sz w:val="22"/>
          <w:szCs w:val="22"/>
        </w:rPr>
      </w:pPr>
      <w:r>
        <w:rPr>
          <w:sz w:val="22"/>
          <w:szCs w:val="22"/>
        </w:rPr>
        <w:t xml:space="preserve">This internationally recognized Advanced Hazmat Life Support Provider program is a </w:t>
      </w:r>
      <w:r w:rsidR="00857DEF">
        <w:rPr>
          <w:sz w:val="22"/>
          <w:szCs w:val="22"/>
        </w:rPr>
        <w:t>course</w:t>
      </w:r>
      <w:r w:rsidR="0021325B">
        <w:rPr>
          <w:sz w:val="22"/>
          <w:szCs w:val="22"/>
        </w:rPr>
        <w:t xml:space="preserve"> </w:t>
      </w:r>
      <w:r>
        <w:rPr>
          <w:sz w:val="22"/>
          <w:szCs w:val="22"/>
        </w:rPr>
        <w:t>developed by the Arizona Emergency Medicine Research Center</w:t>
      </w:r>
      <w:r w:rsidR="000629BC">
        <w:rPr>
          <w:sz w:val="22"/>
          <w:szCs w:val="22"/>
        </w:rPr>
        <w:t xml:space="preserve"> (AEMRC)</w:t>
      </w:r>
      <w:r>
        <w:rPr>
          <w:sz w:val="22"/>
          <w:szCs w:val="22"/>
        </w:rPr>
        <w:t xml:space="preserve"> at the University of Arizona Health Sciences Center and the American Academy of Clinical Toxicology. Verified instructors and toxicologists with the Oklahoma </w:t>
      </w:r>
      <w:r w:rsidR="00AF0554">
        <w:rPr>
          <w:sz w:val="22"/>
          <w:szCs w:val="22"/>
        </w:rPr>
        <w:t xml:space="preserve">Center for </w:t>
      </w:r>
      <w:r>
        <w:rPr>
          <w:sz w:val="22"/>
          <w:szCs w:val="22"/>
        </w:rPr>
        <w:t xml:space="preserve">Poison </w:t>
      </w:r>
      <w:r w:rsidR="00AF0554">
        <w:rPr>
          <w:sz w:val="22"/>
          <w:szCs w:val="22"/>
        </w:rPr>
        <w:t>&amp; Drug Information</w:t>
      </w:r>
      <w:r w:rsidR="000678F3">
        <w:rPr>
          <w:sz w:val="22"/>
          <w:szCs w:val="22"/>
        </w:rPr>
        <w:t xml:space="preserve"> and the OU College of Pharmacy</w:t>
      </w:r>
      <w:r>
        <w:rPr>
          <w:sz w:val="22"/>
          <w:szCs w:val="22"/>
        </w:rPr>
        <w:t>, in cooperation with the Oklahoma State Department of Health, will provid</w:t>
      </w:r>
      <w:r w:rsidR="000678F3">
        <w:rPr>
          <w:sz w:val="22"/>
          <w:szCs w:val="22"/>
        </w:rPr>
        <w:t>e</w:t>
      </w:r>
      <w:r>
        <w:rPr>
          <w:sz w:val="22"/>
          <w:szCs w:val="22"/>
        </w:rPr>
        <w:t xml:space="preserve"> this </w:t>
      </w:r>
      <w:r w:rsidR="006116BA">
        <w:rPr>
          <w:sz w:val="22"/>
          <w:szCs w:val="22"/>
        </w:rPr>
        <w:t>2-D</w:t>
      </w:r>
      <w:r w:rsidR="00E40395">
        <w:rPr>
          <w:sz w:val="22"/>
          <w:szCs w:val="22"/>
        </w:rPr>
        <w:t>ay</w:t>
      </w:r>
      <w:r w:rsidR="006116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course </w:t>
      </w:r>
      <w:r w:rsidR="000678F3">
        <w:rPr>
          <w:sz w:val="22"/>
          <w:szCs w:val="22"/>
        </w:rPr>
        <w:t xml:space="preserve">on </w:t>
      </w:r>
      <w:r w:rsidR="009F351B">
        <w:rPr>
          <w:b/>
          <w:sz w:val="22"/>
          <w:szCs w:val="22"/>
        </w:rPr>
        <w:t>June</w:t>
      </w:r>
      <w:r w:rsidR="009D3FB9">
        <w:rPr>
          <w:b/>
          <w:sz w:val="22"/>
          <w:szCs w:val="22"/>
        </w:rPr>
        <w:t xml:space="preserve"> </w:t>
      </w:r>
      <w:r w:rsidR="00F815C2">
        <w:rPr>
          <w:b/>
          <w:sz w:val="22"/>
          <w:szCs w:val="22"/>
        </w:rPr>
        <w:t>17-18</w:t>
      </w:r>
      <w:r w:rsidR="00E75780">
        <w:rPr>
          <w:b/>
          <w:sz w:val="22"/>
          <w:szCs w:val="22"/>
        </w:rPr>
        <w:t>, 20</w:t>
      </w:r>
      <w:r w:rsidR="00B47151">
        <w:rPr>
          <w:b/>
          <w:sz w:val="22"/>
          <w:szCs w:val="22"/>
        </w:rPr>
        <w:t>2</w:t>
      </w:r>
      <w:r w:rsidR="00F815C2">
        <w:rPr>
          <w:b/>
          <w:sz w:val="22"/>
          <w:szCs w:val="22"/>
        </w:rPr>
        <w:t>1</w:t>
      </w:r>
      <w:r w:rsidRPr="00697951">
        <w:rPr>
          <w:b/>
          <w:sz w:val="22"/>
          <w:szCs w:val="22"/>
        </w:rPr>
        <w:t>.</w:t>
      </w:r>
      <w:r w:rsidR="006116BA">
        <w:rPr>
          <w:b/>
          <w:sz w:val="22"/>
          <w:szCs w:val="22"/>
        </w:rPr>
        <w:t xml:space="preserve"> </w:t>
      </w:r>
      <w:r w:rsidR="000678F3">
        <w:rPr>
          <w:b/>
          <w:sz w:val="22"/>
          <w:szCs w:val="22"/>
        </w:rPr>
        <w:t xml:space="preserve">                                           </w:t>
      </w:r>
      <w:r w:rsidR="006116BA" w:rsidRPr="006116BA">
        <w:rPr>
          <w:b/>
          <w:sz w:val="22"/>
          <w:szCs w:val="22"/>
          <w:u w:val="single"/>
        </w:rPr>
        <w:t>DUE TO THE PANDEMIC, THIS COURSE WILL BE HELD</w:t>
      </w:r>
      <w:r w:rsidR="006116BA">
        <w:rPr>
          <w:b/>
          <w:sz w:val="22"/>
          <w:szCs w:val="22"/>
          <w:u w:val="single"/>
        </w:rPr>
        <w:t xml:space="preserve"> VIRTUALLY,</w:t>
      </w:r>
      <w:r w:rsidR="006116BA" w:rsidRPr="006116BA">
        <w:rPr>
          <w:b/>
          <w:sz w:val="22"/>
          <w:szCs w:val="22"/>
          <w:u w:val="single"/>
        </w:rPr>
        <w:t xml:space="preserve"> VIA ZOOM.</w:t>
      </w:r>
      <w:r>
        <w:rPr>
          <w:sz w:val="22"/>
          <w:szCs w:val="22"/>
        </w:rPr>
        <w:t xml:space="preserve">  </w:t>
      </w:r>
    </w:p>
    <w:p w:rsidR="00E031D9" w:rsidRDefault="00E031D9" w:rsidP="004A346C">
      <w:pPr>
        <w:pStyle w:val="NormalWeb"/>
        <w:spacing w:line="240" w:lineRule="exact"/>
        <w:ind w:left="-187" w:right="360"/>
        <w:rPr>
          <w:sz w:val="22"/>
          <w:szCs w:val="22"/>
        </w:rPr>
      </w:pPr>
      <w:r>
        <w:rPr>
          <w:sz w:val="22"/>
          <w:szCs w:val="22"/>
        </w:rPr>
        <w:t>The</w:t>
      </w:r>
      <w:r w:rsidR="002D0998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dvanced Hazmat Life Support (AHLS) Provider Course is the premier international course that teaches </w:t>
      </w:r>
      <w:r w:rsidR="00EC5C6C">
        <w:rPr>
          <w:sz w:val="22"/>
          <w:szCs w:val="22"/>
        </w:rPr>
        <w:t>healthcare professionals to medically manage pat</w:t>
      </w:r>
      <w:r>
        <w:rPr>
          <w:sz w:val="22"/>
          <w:szCs w:val="22"/>
        </w:rPr>
        <w:t>ients exposed to hazardous materials</w:t>
      </w:r>
      <w:r w:rsidR="002D0998">
        <w:rPr>
          <w:sz w:val="22"/>
          <w:szCs w:val="22"/>
        </w:rPr>
        <w:t>,</w:t>
      </w:r>
      <w:r>
        <w:rPr>
          <w:sz w:val="22"/>
          <w:szCs w:val="22"/>
        </w:rPr>
        <w:t xml:space="preserve"> including chemical, biological, radiological and nuclear agents.  The 16-hour</w:t>
      </w:r>
      <w:r w:rsidR="008142F2">
        <w:rPr>
          <w:sz w:val="22"/>
          <w:szCs w:val="22"/>
        </w:rPr>
        <w:t>, 2-day AHLS Provider Course covers hazardous materials including insecticides, corrosives, irritant gases, asphyxiants, hydrocarbons and substituted hydrocarbons.  Specific antidotes</w:t>
      </w:r>
      <w:r w:rsidR="003D1F25">
        <w:rPr>
          <w:sz w:val="22"/>
          <w:szCs w:val="22"/>
        </w:rPr>
        <w:t xml:space="preserve"> and their indications</w:t>
      </w:r>
      <w:r w:rsidR="008142F2">
        <w:rPr>
          <w:sz w:val="22"/>
          <w:szCs w:val="22"/>
        </w:rPr>
        <w:t>, contraindications, dosing and route are also included</w:t>
      </w:r>
      <w:r w:rsidR="002D0998">
        <w:rPr>
          <w:sz w:val="22"/>
          <w:szCs w:val="22"/>
        </w:rPr>
        <w:t xml:space="preserve">.  </w:t>
      </w:r>
    </w:p>
    <w:p w:rsidR="001F5450" w:rsidRDefault="00E031D9" w:rsidP="004A346C">
      <w:pPr>
        <w:pStyle w:val="NormalWeb"/>
        <w:spacing w:line="240" w:lineRule="exact"/>
        <w:ind w:left="-187" w:right="360"/>
        <w:rPr>
          <w:sz w:val="22"/>
          <w:szCs w:val="22"/>
        </w:rPr>
      </w:pPr>
      <w:r>
        <w:rPr>
          <w:sz w:val="22"/>
          <w:szCs w:val="22"/>
        </w:rPr>
        <w:t xml:space="preserve">Join the worldwide community of more than </w:t>
      </w:r>
      <w:r w:rsidR="00FF34A4">
        <w:rPr>
          <w:sz w:val="22"/>
          <w:szCs w:val="22"/>
        </w:rPr>
        <w:t>20</w:t>
      </w:r>
      <w:r w:rsidR="00127AC5">
        <w:rPr>
          <w:sz w:val="22"/>
          <w:szCs w:val="22"/>
        </w:rPr>
        <w:t>,0</w:t>
      </w:r>
      <w:r>
        <w:rPr>
          <w:sz w:val="22"/>
          <w:szCs w:val="22"/>
        </w:rPr>
        <w:t xml:space="preserve">00 healthcare professionals from </w:t>
      </w:r>
      <w:r w:rsidR="00624D44">
        <w:rPr>
          <w:sz w:val="22"/>
          <w:szCs w:val="22"/>
        </w:rPr>
        <w:t>around the world</w:t>
      </w:r>
      <w:r>
        <w:rPr>
          <w:sz w:val="22"/>
          <w:szCs w:val="22"/>
        </w:rPr>
        <w:t xml:space="preserve">, </w:t>
      </w:r>
      <w:r w:rsidR="008F078B">
        <w:rPr>
          <w:sz w:val="22"/>
          <w:szCs w:val="22"/>
        </w:rPr>
        <w:t xml:space="preserve">to </w:t>
      </w:r>
      <w:r w:rsidR="00C034A6">
        <w:rPr>
          <w:sz w:val="22"/>
          <w:szCs w:val="22"/>
        </w:rPr>
        <w:t xml:space="preserve">become a </w:t>
      </w:r>
      <w:r w:rsidR="00396023">
        <w:rPr>
          <w:sz w:val="22"/>
          <w:szCs w:val="22"/>
        </w:rPr>
        <w:t>V</w:t>
      </w:r>
      <w:r w:rsidR="00C034A6">
        <w:rPr>
          <w:sz w:val="22"/>
          <w:szCs w:val="22"/>
        </w:rPr>
        <w:t>erified AHLS Provider</w:t>
      </w:r>
      <w:r w:rsidR="00396023">
        <w:rPr>
          <w:sz w:val="22"/>
          <w:szCs w:val="22"/>
        </w:rPr>
        <w:t>,</w:t>
      </w:r>
      <w:r>
        <w:rPr>
          <w:sz w:val="22"/>
          <w:szCs w:val="22"/>
        </w:rPr>
        <w:t xml:space="preserve"> prepared to </w:t>
      </w:r>
      <w:r w:rsidR="00AF600D">
        <w:rPr>
          <w:sz w:val="22"/>
          <w:szCs w:val="22"/>
        </w:rPr>
        <w:t>medically manage patients exposed to hazardous materials.</w:t>
      </w:r>
    </w:p>
    <w:p w:rsidR="002E55A9" w:rsidRPr="002E55A9" w:rsidRDefault="009C538C" w:rsidP="004A346C">
      <w:pPr>
        <w:spacing w:before="75" w:after="75" w:line="240" w:lineRule="exact"/>
        <w:ind w:left="-187" w:right="324"/>
        <w:rPr>
          <w:sz w:val="18"/>
          <w:szCs w:val="18"/>
        </w:rPr>
      </w:pPr>
      <w:r w:rsidRPr="00B47151">
        <w:rPr>
          <w:sz w:val="22"/>
          <w:szCs w:val="22"/>
        </w:rPr>
        <w:t>Qualified medical personnel</w:t>
      </w:r>
      <w:r w:rsidRPr="00A35D69">
        <w:rPr>
          <w:b/>
          <w:sz w:val="22"/>
          <w:szCs w:val="22"/>
        </w:rPr>
        <w:t xml:space="preserve"> </w:t>
      </w:r>
      <w:r w:rsidRPr="00F2336B">
        <w:rPr>
          <w:sz w:val="22"/>
          <w:szCs w:val="22"/>
        </w:rPr>
        <w:t>receive</w:t>
      </w:r>
      <w:r w:rsidR="00FD5707">
        <w:rPr>
          <w:b/>
          <w:sz w:val="22"/>
          <w:szCs w:val="22"/>
        </w:rPr>
        <w:t xml:space="preserve"> </w:t>
      </w:r>
      <w:r w:rsidR="00FD5707" w:rsidRPr="00F2336B">
        <w:rPr>
          <w:sz w:val="22"/>
          <w:szCs w:val="22"/>
        </w:rPr>
        <w:t>16</w:t>
      </w:r>
      <w:r w:rsidR="008D2E30" w:rsidRPr="00F2336B">
        <w:rPr>
          <w:sz w:val="22"/>
          <w:szCs w:val="22"/>
        </w:rPr>
        <w:t>.25</w:t>
      </w:r>
      <w:r w:rsidR="00FD5707" w:rsidRPr="00F2336B">
        <w:rPr>
          <w:sz w:val="22"/>
          <w:szCs w:val="22"/>
        </w:rPr>
        <w:t xml:space="preserve"> hours of </w:t>
      </w:r>
      <w:r w:rsidR="00FD5707" w:rsidRPr="00F2336B">
        <w:rPr>
          <w:b/>
          <w:sz w:val="22"/>
          <w:szCs w:val="22"/>
          <w:u w:val="single"/>
        </w:rPr>
        <w:t>free</w:t>
      </w:r>
      <w:r w:rsidR="00FD5707" w:rsidRPr="00F2336B">
        <w:rPr>
          <w:b/>
          <w:sz w:val="22"/>
          <w:szCs w:val="22"/>
        </w:rPr>
        <w:t xml:space="preserve"> </w:t>
      </w:r>
      <w:r w:rsidR="008D2E30" w:rsidRPr="00F2336B">
        <w:rPr>
          <w:sz w:val="22"/>
          <w:szCs w:val="22"/>
        </w:rPr>
        <w:t>AMA PRA</w:t>
      </w:r>
      <w:r w:rsidR="00FD5707" w:rsidRPr="00F2336B">
        <w:rPr>
          <w:sz w:val="22"/>
          <w:szCs w:val="22"/>
        </w:rPr>
        <w:t xml:space="preserve"> </w:t>
      </w:r>
      <w:r w:rsidR="008D2E30" w:rsidRPr="00F2336B">
        <w:rPr>
          <w:sz w:val="22"/>
          <w:szCs w:val="22"/>
        </w:rPr>
        <w:t>Category 1 C</w:t>
      </w:r>
      <w:r w:rsidR="00FD5707" w:rsidRPr="00F2336B">
        <w:rPr>
          <w:sz w:val="22"/>
          <w:szCs w:val="22"/>
        </w:rPr>
        <w:t>redits</w:t>
      </w:r>
      <w:r w:rsidR="008D2E30" w:rsidRPr="002A0625">
        <w:rPr>
          <w:sz w:val="18"/>
          <w:szCs w:val="18"/>
          <w:vertAlign w:val="superscript"/>
        </w:rPr>
        <w:t>TM</w:t>
      </w:r>
      <w:r w:rsidR="00FD5707" w:rsidRPr="00F2336B">
        <w:rPr>
          <w:sz w:val="22"/>
          <w:szCs w:val="22"/>
        </w:rPr>
        <w:t xml:space="preserve"> </w:t>
      </w:r>
      <w:r w:rsidR="00F2336B" w:rsidRPr="00F2336B">
        <w:rPr>
          <w:sz w:val="22"/>
          <w:szCs w:val="22"/>
        </w:rPr>
        <w:t xml:space="preserve">, ACPE or CAPCE credits </w:t>
      </w:r>
      <w:r w:rsidR="00FD5707" w:rsidRPr="00F2336B">
        <w:rPr>
          <w:sz w:val="22"/>
          <w:szCs w:val="22"/>
        </w:rPr>
        <w:t>and</w:t>
      </w:r>
      <w:r w:rsidRPr="00F2336B">
        <w:rPr>
          <w:sz w:val="22"/>
          <w:szCs w:val="22"/>
        </w:rPr>
        <w:t xml:space="preserve"> </w:t>
      </w:r>
      <w:r w:rsidR="009F351B" w:rsidRPr="00F2336B">
        <w:rPr>
          <w:b/>
          <w:sz w:val="22"/>
          <w:szCs w:val="22"/>
          <w:u w:val="single"/>
        </w:rPr>
        <w:t>free</w:t>
      </w:r>
      <w:r w:rsidR="00CD435C" w:rsidRPr="00F2336B">
        <w:rPr>
          <w:sz w:val="22"/>
          <w:szCs w:val="22"/>
        </w:rPr>
        <w:t xml:space="preserve"> </w:t>
      </w:r>
      <w:r w:rsidR="002F0964" w:rsidRPr="00F2336B">
        <w:rPr>
          <w:sz w:val="22"/>
          <w:szCs w:val="22"/>
        </w:rPr>
        <w:t>4</w:t>
      </w:r>
      <w:r w:rsidR="00F4380F" w:rsidRPr="00F2336B">
        <w:rPr>
          <w:sz w:val="22"/>
          <w:szCs w:val="22"/>
        </w:rPr>
        <w:t xml:space="preserve">-year </w:t>
      </w:r>
      <w:r w:rsidR="008D2E30" w:rsidRPr="00F2336B">
        <w:rPr>
          <w:sz w:val="22"/>
          <w:szCs w:val="22"/>
        </w:rPr>
        <w:t xml:space="preserve">AHLS </w:t>
      </w:r>
      <w:r w:rsidR="00CD435C" w:rsidRPr="00F2336B">
        <w:rPr>
          <w:sz w:val="22"/>
          <w:szCs w:val="22"/>
        </w:rPr>
        <w:t>V</w:t>
      </w:r>
      <w:r w:rsidRPr="00F2336B">
        <w:rPr>
          <w:sz w:val="22"/>
          <w:szCs w:val="22"/>
        </w:rPr>
        <w:t>erification</w:t>
      </w:r>
      <w:r w:rsidRPr="00A35D69">
        <w:rPr>
          <w:b/>
          <w:sz w:val="22"/>
          <w:szCs w:val="22"/>
        </w:rPr>
        <w:t xml:space="preserve"> </w:t>
      </w:r>
      <w:r w:rsidRPr="00B47151">
        <w:rPr>
          <w:sz w:val="22"/>
          <w:szCs w:val="22"/>
        </w:rPr>
        <w:t xml:space="preserve">as trained </w:t>
      </w:r>
      <w:r w:rsidR="003C0760" w:rsidRPr="00B47151">
        <w:rPr>
          <w:sz w:val="22"/>
          <w:szCs w:val="22"/>
        </w:rPr>
        <w:t>P</w:t>
      </w:r>
      <w:r w:rsidRPr="00B47151">
        <w:rPr>
          <w:sz w:val="22"/>
          <w:szCs w:val="22"/>
        </w:rPr>
        <w:t>roviders</w:t>
      </w:r>
      <w:r w:rsidRPr="00A35D6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1352B7">
        <w:rPr>
          <w:sz w:val="22"/>
          <w:szCs w:val="22"/>
        </w:rPr>
        <w:t>AEMTs and EMT-I</w:t>
      </w:r>
      <w:r w:rsidR="00F815C2">
        <w:rPr>
          <w:sz w:val="22"/>
          <w:szCs w:val="22"/>
        </w:rPr>
        <w:t>’</w:t>
      </w:r>
      <w:r w:rsidR="001352B7">
        <w:rPr>
          <w:sz w:val="22"/>
          <w:szCs w:val="22"/>
        </w:rPr>
        <w:t xml:space="preserve">s </w:t>
      </w:r>
      <w:r w:rsidR="002F0964">
        <w:rPr>
          <w:sz w:val="22"/>
          <w:szCs w:val="22"/>
        </w:rPr>
        <w:t xml:space="preserve">and above </w:t>
      </w:r>
      <w:r w:rsidR="001352B7">
        <w:rPr>
          <w:sz w:val="22"/>
          <w:szCs w:val="22"/>
        </w:rPr>
        <w:t xml:space="preserve">are eligible to receive Verification.  Non-medical personnel, EMR, EMT and EMT-B </w:t>
      </w:r>
      <w:r w:rsidR="003947D0">
        <w:rPr>
          <w:sz w:val="22"/>
          <w:szCs w:val="22"/>
        </w:rPr>
        <w:t>can attend</w:t>
      </w:r>
      <w:r w:rsidR="001352B7">
        <w:rPr>
          <w:sz w:val="22"/>
          <w:szCs w:val="22"/>
        </w:rPr>
        <w:t xml:space="preserve"> only if seating is available, but will </w:t>
      </w:r>
      <w:r w:rsidR="001352B7" w:rsidRPr="00B47151">
        <w:rPr>
          <w:sz w:val="22"/>
          <w:szCs w:val="22"/>
          <w:u w:val="single"/>
        </w:rPr>
        <w:t>not</w:t>
      </w:r>
      <w:r w:rsidR="001352B7">
        <w:rPr>
          <w:sz w:val="22"/>
          <w:szCs w:val="22"/>
        </w:rPr>
        <w:t xml:space="preserve"> receive Verification</w:t>
      </w:r>
      <w:r w:rsidR="002C329A">
        <w:rPr>
          <w:sz w:val="22"/>
          <w:szCs w:val="22"/>
        </w:rPr>
        <w:t xml:space="preserve"> (unless </w:t>
      </w:r>
      <w:r w:rsidR="00530A5D">
        <w:rPr>
          <w:sz w:val="22"/>
          <w:szCs w:val="22"/>
        </w:rPr>
        <w:t>enro</w:t>
      </w:r>
      <w:r w:rsidR="00F815C2">
        <w:rPr>
          <w:sz w:val="22"/>
          <w:szCs w:val="22"/>
        </w:rPr>
        <w:t xml:space="preserve">lled in a Paramedic program to </w:t>
      </w:r>
      <w:r w:rsidR="00530A5D">
        <w:rPr>
          <w:sz w:val="22"/>
          <w:szCs w:val="22"/>
        </w:rPr>
        <w:t>graduat</w:t>
      </w:r>
      <w:r w:rsidR="00B47151">
        <w:rPr>
          <w:sz w:val="22"/>
          <w:szCs w:val="22"/>
        </w:rPr>
        <w:t>e</w:t>
      </w:r>
      <w:r w:rsidR="00530A5D">
        <w:rPr>
          <w:sz w:val="22"/>
          <w:szCs w:val="22"/>
        </w:rPr>
        <w:t xml:space="preserve"> within 3 months of the course)</w:t>
      </w:r>
      <w:r w:rsidR="001352B7">
        <w:rPr>
          <w:sz w:val="22"/>
          <w:szCs w:val="22"/>
        </w:rPr>
        <w:t xml:space="preserve">. </w:t>
      </w:r>
      <w:r w:rsidR="00B47151">
        <w:rPr>
          <w:sz w:val="22"/>
          <w:szCs w:val="22"/>
        </w:rPr>
        <w:t xml:space="preserve"> </w:t>
      </w:r>
      <w:r w:rsidR="001352B7">
        <w:rPr>
          <w:sz w:val="22"/>
          <w:szCs w:val="22"/>
        </w:rPr>
        <w:t xml:space="preserve">However, </w:t>
      </w:r>
      <w:r w:rsidR="00530A5D">
        <w:rPr>
          <w:sz w:val="22"/>
          <w:szCs w:val="22"/>
        </w:rPr>
        <w:t xml:space="preserve">Basics </w:t>
      </w:r>
      <w:r w:rsidR="00F2336B">
        <w:rPr>
          <w:sz w:val="22"/>
          <w:szCs w:val="22"/>
        </w:rPr>
        <w:t>will</w:t>
      </w:r>
      <w:r w:rsidR="00530A5D">
        <w:rPr>
          <w:sz w:val="22"/>
          <w:szCs w:val="22"/>
        </w:rPr>
        <w:t xml:space="preserve"> receive</w:t>
      </w:r>
      <w:r w:rsidR="00C034A6">
        <w:rPr>
          <w:sz w:val="22"/>
          <w:szCs w:val="22"/>
        </w:rPr>
        <w:t xml:space="preserve"> </w:t>
      </w:r>
      <w:r w:rsidR="0021325B">
        <w:rPr>
          <w:sz w:val="22"/>
          <w:szCs w:val="22"/>
        </w:rPr>
        <w:t>continuing education c</w:t>
      </w:r>
      <w:r w:rsidR="00DA5F60">
        <w:rPr>
          <w:sz w:val="22"/>
          <w:szCs w:val="22"/>
        </w:rPr>
        <w:t>redits</w:t>
      </w:r>
      <w:r w:rsidR="00F2336B">
        <w:rPr>
          <w:sz w:val="22"/>
          <w:szCs w:val="22"/>
        </w:rPr>
        <w:t xml:space="preserve"> from CAPCE for U.S. based courses.</w:t>
      </w:r>
      <w:r w:rsidR="00E95725">
        <w:rPr>
          <w:sz w:val="22"/>
          <w:szCs w:val="22"/>
        </w:rPr>
        <w:t xml:space="preserve"> </w:t>
      </w:r>
    </w:p>
    <w:p w:rsidR="00956754" w:rsidRDefault="0052090E" w:rsidP="00EF0BC0">
      <w:pPr>
        <w:spacing w:before="75" w:after="75"/>
        <w:ind w:left="-180" w:right="7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6BD89" wp14:editId="05721C5F">
                <wp:simplePos x="0" y="0"/>
                <wp:positionH relativeFrom="margin">
                  <wp:align>right</wp:align>
                </wp:positionH>
                <wp:positionV relativeFrom="paragraph">
                  <wp:posOffset>395605</wp:posOffset>
                </wp:positionV>
                <wp:extent cx="6675120" cy="2105025"/>
                <wp:effectExtent l="0" t="0" r="11430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2B" w:rsidRDefault="00FD5707" w:rsidP="00A5610F">
                            <w:pPr>
                              <w:ind w:right="75"/>
                              <w:rPr>
                                <w:sz w:val="20"/>
                                <w:szCs w:val="20"/>
                              </w:rPr>
                            </w:pPr>
                            <w:r w:rsidRPr="002E55A9">
                              <w:rPr>
                                <w:b/>
                                <w:sz w:val="20"/>
                                <w:szCs w:val="20"/>
                              </w:rPr>
                              <w:t>Register on the AHLS website at</w:t>
                            </w:r>
                            <w:r w:rsidRPr="002E55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2E55A9">
                                <w:rPr>
                                  <w:rStyle w:val="Hyperlink"/>
                                  <w:sz w:val="22"/>
                                  <w:szCs w:val="22"/>
                                  <w:u w:val="none"/>
                                </w:rPr>
                                <w:t>www.ahls.org</w:t>
                              </w:r>
                            </w:hyperlink>
                            <w:r w:rsidR="00EC5C6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Click on </w:t>
                            </w:r>
                            <w:r w:rsidR="002C329A">
                              <w:rPr>
                                <w:sz w:val="20"/>
                                <w:szCs w:val="20"/>
                              </w:rPr>
                              <w:t>‘Take a Course,’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55A9">
                              <w:rPr>
                                <w:sz w:val="20"/>
                                <w:szCs w:val="20"/>
                              </w:rPr>
                              <w:t>then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29A">
                              <w:rPr>
                                <w:sz w:val="20"/>
                                <w:szCs w:val="20"/>
                              </w:rPr>
                              <w:t>on the</w:t>
                            </w:r>
                            <w:r w:rsidR="00F4380F">
                              <w:rPr>
                                <w:sz w:val="20"/>
                                <w:szCs w:val="20"/>
                              </w:rPr>
                              <w:t xml:space="preserve"> Upcoming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9BC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Oklahoma City Provider </w:t>
                            </w:r>
                            <w:r w:rsidR="0098502B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ourse.</w:t>
                            </w:r>
                            <w:r w:rsidR="000629BC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If you have not registered in the past, you will </w:t>
                            </w:r>
                            <w:r w:rsidRPr="00A15E85">
                              <w:rPr>
                                <w:sz w:val="20"/>
                                <w:szCs w:val="20"/>
                              </w:rPr>
                              <w:t xml:space="preserve">be asked to </w:t>
                            </w:r>
                            <w:r w:rsidR="00D43891">
                              <w:rPr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r w:rsidR="002C329A">
                              <w:rPr>
                                <w:sz w:val="20"/>
                                <w:szCs w:val="20"/>
                              </w:rPr>
                              <w:t>complete</w:t>
                            </w:r>
                            <w:r w:rsidR="009D3FB9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2C329A">
                              <w:rPr>
                                <w:sz w:val="20"/>
                                <w:szCs w:val="20"/>
                              </w:rPr>
                              <w:t xml:space="preserve"> ‘Profile</w:t>
                            </w:r>
                            <w:r w:rsidR="002045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D3FB9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:rsidR="00FD5707" w:rsidRPr="00FD5707" w:rsidRDefault="0098502B" w:rsidP="00A5610F">
                            <w:pPr>
                              <w:ind w:right="7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Preference is given to first time attendees. </w:t>
                            </w:r>
                            <w:r w:rsidR="00FD5707">
                              <w:rPr>
                                <w:sz w:val="20"/>
                                <w:szCs w:val="20"/>
                              </w:rPr>
                              <w:t>(Previous attendees who need to re-verify will be allowed to attend</w:t>
                            </w:r>
                            <w:r w:rsidR="00D43891">
                              <w:rPr>
                                <w:sz w:val="20"/>
                                <w:szCs w:val="20"/>
                              </w:rPr>
                              <w:t xml:space="preserve"> only </w:t>
                            </w:r>
                            <w:r w:rsidR="00520393"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CA6017">
                              <w:rPr>
                                <w:sz w:val="20"/>
                                <w:szCs w:val="20"/>
                              </w:rPr>
                              <w:t>manuals are</w:t>
                            </w:r>
                            <w:r w:rsidR="00520393">
                              <w:rPr>
                                <w:sz w:val="20"/>
                                <w:szCs w:val="20"/>
                              </w:rPr>
                              <w:t xml:space="preserve"> available</w:t>
                            </w:r>
                            <w:r w:rsidR="00CA6017">
                              <w:rPr>
                                <w:sz w:val="20"/>
                                <w:szCs w:val="20"/>
                              </w:rPr>
                              <w:t>.  T</w:t>
                            </w:r>
                            <w:r w:rsidR="00FD5707">
                              <w:rPr>
                                <w:sz w:val="20"/>
                                <w:szCs w:val="20"/>
                              </w:rPr>
                              <w:t xml:space="preserve">he option </w:t>
                            </w:r>
                            <w:r w:rsidR="002045F5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FD5707">
                              <w:rPr>
                                <w:sz w:val="20"/>
                                <w:szCs w:val="20"/>
                              </w:rPr>
                              <w:t xml:space="preserve"> re-verify</w:t>
                            </w:r>
                            <w:r w:rsidR="002045F5">
                              <w:rPr>
                                <w:sz w:val="20"/>
                                <w:szCs w:val="20"/>
                              </w:rPr>
                              <w:t xml:space="preserve"> online at </w:t>
                            </w:r>
                            <w:r w:rsidR="00FD5707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9" w:history="1">
                              <w:r w:rsidR="00FD5707" w:rsidRPr="00C1401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www.ahls.org</w:t>
                              </w:r>
                            </w:hyperlink>
                            <w:r w:rsidR="00FD5707">
                              <w:rPr>
                                <w:sz w:val="20"/>
                                <w:szCs w:val="20"/>
                              </w:rPr>
                              <w:t xml:space="preserve"> website</w:t>
                            </w:r>
                            <w:r w:rsidR="002045F5">
                              <w:rPr>
                                <w:sz w:val="20"/>
                                <w:szCs w:val="20"/>
                              </w:rPr>
                              <w:t xml:space="preserve"> is available</w:t>
                            </w:r>
                            <w:r w:rsidR="00FD5707">
                              <w:rPr>
                                <w:sz w:val="20"/>
                                <w:szCs w:val="20"/>
                              </w:rPr>
                              <w:t xml:space="preserve"> for a cost of $</w:t>
                            </w:r>
                            <w:r w:rsidR="00414961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  <w:r w:rsidR="00FD5707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  <w:r w:rsidR="002E55A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44BD3" w:rsidRDefault="00A44BD3" w:rsidP="00A5610F">
                            <w:pPr>
                              <w:ind w:right="75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633A5" w:rsidRDefault="002E59B6" w:rsidP="00A5610F">
                            <w:pPr>
                              <w:ind w:right="7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2045F5">
                              <w:rPr>
                                <w:sz w:val="20"/>
                                <w:szCs w:val="20"/>
                              </w:rPr>
                              <w:t xml:space="preserve">problems </w:t>
                            </w:r>
                            <w:r w:rsidR="002243F5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2045F5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633A5">
                              <w:rPr>
                                <w:sz w:val="20"/>
                                <w:szCs w:val="20"/>
                              </w:rPr>
                              <w:t xml:space="preserve">AHLS website </w:t>
                            </w:r>
                            <w:r w:rsidRPr="00D43891">
                              <w:rPr>
                                <w:sz w:val="20"/>
                                <w:szCs w:val="20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36043">
                              <w:rPr>
                                <w:sz w:val="20"/>
                                <w:szCs w:val="20"/>
                              </w:rPr>
                              <w:t>call</w:t>
                            </w:r>
                            <w:r w:rsidR="00F633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80F">
                              <w:rPr>
                                <w:sz w:val="20"/>
                                <w:szCs w:val="20"/>
                              </w:rPr>
                              <w:t>Vivian</w:t>
                            </w:r>
                            <w:r w:rsidR="002243F5">
                              <w:rPr>
                                <w:sz w:val="20"/>
                                <w:szCs w:val="20"/>
                              </w:rPr>
                              <w:t>/AHLS</w:t>
                            </w:r>
                            <w:r w:rsidR="00A12706">
                              <w:rPr>
                                <w:sz w:val="20"/>
                                <w:szCs w:val="20"/>
                              </w:rPr>
                              <w:t xml:space="preserve"> at</w:t>
                            </w:r>
                            <w:r w:rsidR="00FD5707">
                              <w:rPr>
                                <w:sz w:val="20"/>
                                <w:szCs w:val="20"/>
                              </w:rPr>
                              <w:t xml:space="preserve"> 520-</w:t>
                            </w:r>
                            <w:r w:rsidR="005463F5">
                              <w:rPr>
                                <w:sz w:val="20"/>
                                <w:szCs w:val="20"/>
                              </w:rPr>
                              <w:t>626-1982</w:t>
                            </w:r>
                            <w:r w:rsidR="00FD5707">
                              <w:rPr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194C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6043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2F0964"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F4380F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1D5DC9">
                              <w:rPr>
                                <w:sz w:val="20"/>
                                <w:szCs w:val="20"/>
                              </w:rPr>
                              <w:t>navarrete</w:t>
                            </w:r>
                            <w:r w:rsidR="00194C79">
                              <w:rPr>
                                <w:sz w:val="20"/>
                                <w:szCs w:val="20"/>
                              </w:rPr>
                              <w:t>@aemrc.arizona.edu</w:t>
                            </w:r>
                            <w:r w:rsidRPr="00A44BD3"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:rsidR="00FD5707" w:rsidRDefault="002E59B6" w:rsidP="00A5610F">
                            <w:pPr>
                              <w:ind w:right="7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a</w:t>
                            </w:r>
                            <w:r w:rsidR="00974984">
                              <w:rPr>
                                <w:sz w:val="20"/>
                                <w:szCs w:val="20"/>
                              </w:rPr>
                              <w:t xml:space="preserve">ll </w:t>
                            </w:r>
                            <w:r w:rsidR="00974984" w:rsidRPr="00974984">
                              <w:rPr>
                                <w:sz w:val="20"/>
                                <w:szCs w:val="20"/>
                                <w:u w:val="single"/>
                              </w:rPr>
                              <w:t>other</w:t>
                            </w:r>
                            <w:r w:rsidR="00974984">
                              <w:rPr>
                                <w:sz w:val="20"/>
                                <w:szCs w:val="20"/>
                              </w:rPr>
                              <w:t xml:space="preserve"> questions, contact Shirley </w:t>
                            </w:r>
                            <w:r w:rsidR="00895274">
                              <w:rPr>
                                <w:sz w:val="20"/>
                                <w:szCs w:val="20"/>
                              </w:rPr>
                              <w:t>Chris</w:t>
                            </w:r>
                            <w:r w:rsidR="00974984">
                              <w:rPr>
                                <w:sz w:val="20"/>
                                <w:szCs w:val="20"/>
                              </w:rPr>
                              <w:t xml:space="preserve">tie/Oklahoma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Center for Poison &amp; Drug Information/</w:t>
                            </w:r>
                            <w:r w:rsidR="00974984">
                              <w:rPr>
                                <w:sz w:val="20"/>
                                <w:szCs w:val="20"/>
                              </w:rPr>
                              <w:t>405-271-5062.</w:t>
                            </w:r>
                          </w:p>
                          <w:p w:rsidR="00FD5707" w:rsidRDefault="00FD5707" w:rsidP="00A5610F">
                            <w:pPr>
                              <w:ind w:right="7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5707" w:rsidRDefault="00FD5707" w:rsidP="00A5610F">
                            <w:pPr>
                              <w:ind w:right="7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A15E85">
                              <w:rPr>
                                <w:sz w:val="20"/>
                                <w:szCs w:val="20"/>
                              </w:rPr>
                              <w:t xml:space="preserve">ou will receive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initial registration </w:t>
                            </w:r>
                            <w:r w:rsidRPr="00A15E85">
                              <w:rPr>
                                <w:sz w:val="20"/>
                                <w:szCs w:val="20"/>
                              </w:rPr>
                              <w:t>confirmation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from AHLS.  The Poison Center will then </w:t>
                            </w:r>
                            <w:r w:rsidR="00D43891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2243F5">
                              <w:rPr>
                                <w:sz w:val="20"/>
                                <w:szCs w:val="20"/>
                              </w:rPr>
                              <w:t>registration approval</w:t>
                            </w:r>
                            <w:r w:rsidR="00D63F27">
                              <w:rPr>
                                <w:sz w:val="20"/>
                                <w:szCs w:val="20"/>
                              </w:rPr>
                              <w:t xml:space="preserve"> to you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as well as keep you updated via </w:t>
                            </w:r>
                            <w:r w:rsidR="00277383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277383">
                              <w:rPr>
                                <w:sz w:val="20"/>
                                <w:szCs w:val="20"/>
                              </w:rPr>
                              <w:t xml:space="preserve"> address </w:t>
                            </w:r>
                            <w:r w:rsidR="00D43891">
                              <w:rPr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277383">
                              <w:rPr>
                                <w:sz w:val="20"/>
                                <w:szCs w:val="20"/>
                              </w:rPr>
                              <w:t>provided during registration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D5707" w:rsidRPr="00A15E85" w:rsidRDefault="00FD5707" w:rsidP="00A5610F">
                            <w:pPr>
                              <w:ind w:right="7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5A71" w:rsidRDefault="00436043" w:rsidP="004360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A601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70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June</w:t>
                            </w:r>
                            <w:r w:rsidR="0030651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D5D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17-18</w:t>
                            </w:r>
                            <w:r w:rsidR="004A2DB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="00FD570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</w:t>
                            </w:r>
                            <w:r w:rsidR="00746FF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1D5D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FD5707" w:rsidRPr="00A15E8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2A5A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017">
                              <w:rPr>
                                <w:sz w:val="20"/>
                                <w:szCs w:val="20"/>
                              </w:rPr>
                              <w:t xml:space="preserve"> Via Z</w:t>
                            </w:r>
                            <w:r w:rsidR="002F0964">
                              <w:rPr>
                                <w:sz w:val="20"/>
                                <w:szCs w:val="20"/>
                              </w:rPr>
                              <w:t>OOM only.  Instructions and a link will be provided.</w:t>
                            </w:r>
                          </w:p>
                          <w:p w:rsidR="00FD5707" w:rsidRPr="00A15E85" w:rsidRDefault="002A5A71" w:rsidP="002A5A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43604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8C42B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065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F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01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8</w:t>
                            </w:r>
                            <w:r w:rsidR="00FD5707" w:rsidRPr="00C126CB">
                              <w:rPr>
                                <w:sz w:val="20"/>
                                <w:szCs w:val="20"/>
                              </w:rPr>
                              <w:t xml:space="preserve">:00a – 5:00p </w:t>
                            </w:r>
                            <w:r w:rsidR="00CA6017">
                              <w:rPr>
                                <w:sz w:val="20"/>
                                <w:szCs w:val="20"/>
                              </w:rPr>
                              <w:t>both days</w:t>
                            </w:r>
                          </w:p>
                          <w:p w:rsidR="00FD5707" w:rsidRPr="00771030" w:rsidRDefault="002E3FD1" w:rsidP="002E3FD1">
                            <w:pPr>
                              <w:ind w:left="720" w:firstLine="7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3604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C31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46FF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01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Lunch break</w:t>
                            </w:r>
                            <w:r w:rsidR="001D5DC9">
                              <w:rPr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CA601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will be announced</w:t>
                            </w:r>
                            <w:r w:rsidR="001D5DC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during the course.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BD89" id="Text Box 3" o:spid="_x0000_s1028" type="#_x0000_t202" style="position:absolute;left:0;text-align:left;margin-left:474.4pt;margin-top:31.15pt;width:525.6pt;height:165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" strokeweight="1.5pt">
                <v:textbox inset=".72pt,.72pt,.72pt,.72pt">
                  <w:txbxContent>
                    <w:p w:rsidR="0098502B" w:rsidRDefault="00FD5707" w:rsidP="00A5610F">
                      <w:pPr>
                        <w:ind w:right="75"/>
                        <w:rPr>
                          <w:sz w:val="20"/>
                          <w:szCs w:val="20"/>
                        </w:rPr>
                      </w:pPr>
                      <w:r w:rsidRPr="002E55A9">
                        <w:rPr>
                          <w:b/>
                          <w:sz w:val="20"/>
                          <w:szCs w:val="20"/>
                        </w:rPr>
                        <w:t>Register on the AHLS website at</w:t>
                      </w:r>
                      <w:r w:rsidRPr="002E55A9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2E55A9">
                          <w:rPr>
                            <w:rStyle w:val="Hyperlink"/>
                            <w:sz w:val="22"/>
                            <w:szCs w:val="22"/>
                            <w:u w:val="none"/>
                          </w:rPr>
                          <w:t>www.ahls.org</w:t>
                        </w:r>
                      </w:hyperlink>
                      <w:r w:rsidR="00EC5C6C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Click on </w:t>
                      </w:r>
                      <w:r w:rsidR="002C329A">
                        <w:rPr>
                          <w:sz w:val="20"/>
                          <w:szCs w:val="20"/>
                        </w:rPr>
                        <w:t>‘Take a Course,’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55A9">
                        <w:rPr>
                          <w:sz w:val="20"/>
                          <w:szCs w:val="20"/>
                        </w:rPr>
                        <w:t>then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C329A">
                        <w:rPr>
                          <w:sz w:val="20"/>
                          <w:szCs w:val="20"/>
                        </w:rPr>
                        <w:t>on the</w:t>
                      </w:r>
                      <w:r w:rsidR="00F4380F">
                        <w:rPr>
                          <w:sz w:val="20"/>
                          <w:szCs w:val="20"/>
                        </w:rPr>
                        <w:t xml:space="preserve"> Upcoming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629BC">
                        <w:rPr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sz w:val="20"/>
                          <w:szCs w:val="20"/>
                        </w:rPr>
                        <w:t xml:space="preserve">Oklahoma City Provider </w:t>
                      </w:r>
                      <w:r w:rsidR="0098502B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ourse.</w:t>
                      </w:r>
                      <w:r w:rsidR="000629BC">
                        <w:rPr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</w:rPr>
                        <w:t xml:space="preserve">  If you have not registered in the past, you will </w:t>
                      </w:r>
                      <w:r w:rsidRPr="00A15E85">
                        <w:rPr>
                          <w:sz w:val="20"/>
                          <w:szCs w:val="20"/>
                        </w:rPr>
                        <w:t xml:space="preserve">be asked to </w:t>
                      </w:r>
                      <w:r w:rsidR="00D43891">
                        <w:rPr>
                          <w:sz w:val="20"/>
                          <w:szCs w:val="20"/>
                        </w:rPr>
                        <w:t xml:space="preserve">first </w:t>
                      </w:r>
                      <w:r w:rsidR="002C329A">
                        <w:rPr>
                          <w:sz w:val="20"/>
                          <w:szCs w:val="20"/>
                        </w:rPr>
                        <w:t>complete</w:t>
                      </w:r>
                      <w:r w:rsidR="009D3FB9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="002C329A">
                        <w:rPr>
                          <w:sz w:val="20"/>
                          <w:szCs w:val="20"/>
                        </w:rPr>
                        <w:t xml:space="preserve"> ‘Profile</w:t>
                      </w:r>
                      <w:r w:rsidR="002045F5">
                        <w:rPr>
                          <w:sz w:val="20"/>
                          <w:szCs w:val="20"/>
                        </w:rPr>
                        <w:t>.</w:t>
                      </w:r>
                      <w:r w:rsidR="009D3FB9">
                        <w:rPr>
                          <w:sz w:val="20"/>
                          <w:szCs w:val="20"/>
                        </w:rPr>
                        <w:t>’</w:t>
                      </w:r>
                    </w:p>
                    <w:p w:rsidR="00FD5707" w:rsidRPr="00FD5707" w:rsidRDefault="0098502B" w:rsidP="00A5610F">
                      <w:pPr>
                        <w:ind w:right="75"/>
                      </w:pPr>
                      <w:r>
                        <w:rPr>
                          <w:sz w:val="20"/>
                          <w:szCs w:val="20"/>
                        </w:rPr>
                        <w:t xml:space="preserve">Preference is given to first time attendees. </w:t>
                      </w:r>
                      <w:r w:rsidR="00FD5707">
                        <w:rPr>
                          <w:sz w:val="20"/>
                          <w:szCs w:val="20"/>
                        </w:rPr>
                        <w:t>(Previous attendees who need to re-verify will be allowed to attend</w:t>
                      </w:r>
                      <w:r w:rsidR="00D43891">
                        <w:rPr>
                          <w:sz w:val="20"/>
                          <w:szCs w:val="20"/>
                        </w:rPr>
                        <w:t xml:space="preserve"> only </w:t>
                      </w:r>
                      <w:r w:rsidR="00520393">
                        <w:rPr>
                          <w:sz w:val="20"/>
                          <w:szCs w:val="20"/>
                        </w:rPr>
                        <w:t xml:space="preserve">if </w:t>
                      </w:r>
                      <w:r w:rsidR="00CA6017">
                        <w:rPr>
                          <w:sz w:val="20"/>
                          <w:szCs w:val="20"/>
                        </w:rPr>
                        <w:t>manuals are</w:t>
                      </w:r>
                      <w:r w:rsidR="00520393">
                        <w:rPr>
                          <w:sz w:val="20"/>
                          <w:szCs w:val="20"/>
                        </w:rPr>
                        <w:t xml:space="preserve"> available</w:t>
                      </w:r>
                      <w:r w:rsidR="00CA6017">
                        <w:rPr>
                          <w:sz w:val="20"/>
                          <w:szCs w:val="20"/>
                        </w:rPr>
                        <w:t>.  T</w:t>
                      </w:r>
                      <w:r w:rsidR="00FD5707">
                        <w:rPr>
                          <w:sz w:val="20"/>
                          <w:szCs w:val="20"/>
                        </w:rPr>
                        <w:t xml:space="preserve">he option </w:t>
                      </w:r>
                      <w:r w:rsidR="002045F5">
                        <w:rPr>
                          <w:sz w:val="20"/>
                          <w:szCs w:val="20"/>
                        </w:rPr>
                        <w:t>to</w:t>
                      </w:r>
                      <w:r w:rsidR="00FD5707">
                        <w:rPr>
                          <w:sz w:val="20"/>
                          <w:szCs w:val="20"/>
                        </w:rPr>
                        <w:t xml:space="preserve"> re-verify</w:t>
                      </w:r>
                      <w:r w:rsidR="002045F5">
                        <w:rPr>
                          <w:sz w:val="20"/>
                          <w:szCs w:val="20"/>
                        </w:rPr>
                        <w:t xml:space="preserve"> online at </w:t>
                      </w:r>
                      <w:r w:rsidR="00FD5707"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11" w:history="1">
                        <w:r w:rsidR="00FD5707" w:rsidRPr="00C14017">
                          <w:rPr>
                            <w:rStyle w:val="Hyperlink"/>
                            <w:sz w:val="20"/>
                            <w:szCs w:val="20"/>
                          </w:rPr>
                          <w:t>www.ahls.org</w:t>
                        </w:r>
                      </w:hyperlink>
                      <w:r w:rsidR="00FD5707">
                        <w:rPr>
                          <w:sz w:val="20"/>
                          <w:szCs w:val="20"/>
                        </w:rPr>
                        <w:t xml:space="preserve"> website</w:t>
                      </w:r>
                      <w:r w:rsidR="002045F5">
                        <w:rPr>
                          <w:sz w:val="20"/>
                          <w:szCs w:val="20"/>
                        </w:rPr>
                        <w:t xml:space="preserve"> is available</w:t>
                      </w:r>
                      <w:r w:rsidR="00FD5707">
                        <w:rPr>
                          <w:sz w:val="20"/>
                          <w:szCs w:val="20"/>
                        </w:rPr>
                        <w:t xml:space="preserve"> for a cost of $</w:t>
                      </w:r>
                      <w:r w:rsidR="00414961">
                        <w:rPr>
                          <w:sz w:val="20"/>
                          <w:szCs w:val="20"/>
                        </w:rPr>
                        <w:t>65</w:t>
                      </w:r>
                      <w:r w:rsidR="00FD5707">
                        <w:rPr>
                          <w:sz w:val="20"/>
                          <w:szCs w:val="20"/>
                        </w:rPr>
                        <w:t>).</w:t>
                      </w:r>
                      <w:r w:rsidR="002E55A9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A44BD3" w:rsidRDefault="00A44BD3" w:rsidP="00A5610F">
                      <w:pPr>
                        <w:ind w:right="75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633A5" w:rsidRDefault="002E59B6" w:rsidP="00A5610F">
                      <w:pPr>
                        <w:ind w:right="7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2045F5">
                        <w:rPr>
                          <w:sz w:val="20"/>
                          <w:szCs w:val="20"/>
                        </w:rPr>
                        <w:t xml:space="preserve">problems </w:t>
                      </w:r>
                      <w:r w:rsidR="002243F5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="002045F5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F633A5">
                        <w:rPr>
                          <w:sz w:val="20"/>
                          <w:szCs w:val="20"/>
                        </w:rPr>
                        <w:t xml:space="preserve">AHLS website </w:t>
                      </w:r>
                      <w:r w:rsidRPr="00D43891">
                        <w:rPr>
                          <w:sz w:val="20"/>
                          <w:szCs w:val="20"/>
                          <w:u w:val="single"/>
                        </w:rPr>
                        <w:t>only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436043">
                        <w:rPr>
                          <w:sz w:val="20"/>
                          <w:szCs w:val="20"/>
                        </w:rPr>
                        <w:t>call</w:t>
                      </w:r>
                      <w:r w:rsidR="00F633A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380F">
                        <w:rPr>
                          <w:sz w:val="20"/>
                          <w:szCs w:val="20"/>
                        </w:rPr>
                        <w:t>Vivian</w:t>
                      </w:r>
                      <w:r w:rsidR="002243F5">
                        <w:rPr>
                          <w:sz w:val="20"/>
                          <w:szCs w:val="20"/>
                        </w:rPr>
                        <w:t>/AHLS</w:t>
                      </w:r>
                      <w:r w:rsidR="00A12706">
                        <w:rPr>
                          <w:sz w:val="20"/>
                          <w:szCs w:val="20"/>
                        </w:rPr>
                        <w:t xml:space="preserve"> at</w:t>
                      </w:r>
                      <w:r w:rsidR="00FD5707">
                        <w:rPr>
                          <w:sz w:val="20"/>
                          <w:szCs w:val="20"/>
                        </w:rPr>
                        <w:t xml:space="preserve"> 520-</w:t>
                      </w:r>
                      <w:r w:rsidR="005463F5">
                        <w:rPr>
                          <w:sz w:val="20"/>
                          <w:szCs w:val="20"/>
                        </w:rPr>
                        <w:t>626-1982</w:t>
                      </w:r>
                      <w:r w:rsidR="00FD5707">
                        <w:rPr>
                          <w:sz w:val="20"/>
                          <w:szCs w:val="20"/>
                        </w:rPr>
                        <w:t xml:space="preserve"> or</w:t>
                      </w:r>
                      <w:r w:rsidR="00194C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6043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2F0964">
                        <w:rPr>
                          <w:sz w:val="20"/>
                          <w:szCs w:val="20"/>
                        </w:rPr>
                        <w:t xml:space="preserve">at </w:t>
                      </w:r>
                      <w:r w:rsidR="00F4380F">
                        <w:rPr>
                          <w:sz w:val="20"/>
                          <w:szCs w:val="20"/>
                        </w:rPr>
                        <w:t>v</w:t>
                      </w:r>
                      <w:r w:rsidR="001D5DC9">
                        <w:rPr>
                          <w:sz w:val="20"/>
                          <w:szCs w:val="20"/>
                        </w:rPr>
                        <w:t>navarrete</w:t>
                      </w:r>
                      <w:r w:rsidR="00194C79">
                        <w:rPr>
                          <w:sz w:val="20"/>
                          <w:szCs w:val="20"/>
                        </w:rPr>
                        <w:t>@aemrc.arizona.edu</w:t>
                      </w:r>
                      <w:r w:rsidRPr="00A44BD3"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:rsidR="00FD5707" w:rsidRDefault="002E59B6" w:rsidP="00A5610F">
                      <w:pPr>
                        <w:ind w:right="7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a</w:t>
                      </w:r>
                      <w:r w:rsidR="00974984">
                        <w:rPr>
                          <w:sz w:val="20"/>
                          <w:szCs w:val="20"/>
                        </w:rPr>
                        <w:t xml:space="preserve">ll </w:t>
                      </w:r>
                      <w:r w:rsidR="00974984" w:rsidRPr="00974984">
                        <w:rPr>
                          <w:sz w:val="20"/>
                          <w:szCs w:val="20"/>
                          <w:u w:val="single"/>
                        </w:rPr>
                        <w:t>other</w:t>
                      </w:r>
                      <w:r w:rsidR="00974984">
                        <w:rPr>
                          <w:sz w:val="20"/>
                          <w:szCs w:val="20"/>
                        </w:rPr>
                        <w:t xml:space="preserve"> questions, contact Shirley </w:t>
                      </w:r>
                      <w:r w:rsidR="00895274">
                        <w:rPr>
                          <w:sz w:val="20"/>
                          <w:szCs w:val="20"/>
                        </w:rPr>
                        <w:t>Chris</w:t>
                      </w:r>
                      <w:r w:rsidR="00974984">
                        <w:rPr>
                          <w:sz w:val="20"/>
                          <w:szCs w:val="20"/>
                        </w:rPr>
                        <w:t xml:space="preserve">tie/Oklahoma </w:t>
                      </w:r>
                      <w:r>
                        <w:rPr>
                          <w:sz w:val="20"/>
                          <w:szCs w:val="20"/>
                        </w:rPr>
                        <w:t>Center for Poison &amp; Drug Information/</w:t>
                      </w:r>
                      <w:r w:rsidR="00974984">
                        <w:rPr>
                          <w:sz w:val="20"/>
                          <w:szCs w:val="20"/>
                        </w:rPr>
                        <w:t>405-271-5062.</w:t>
                      </w:r>
                    </w:p>
                    <w:p w:rsidR="00FD5707" w:rsidRDefault="00FD5707" w:rsidP="00A5610F">
                      <w:pPr>
                        <w:ind w:right="75"/>
                        <w:rPr>
                          <w:sz w:val="20"/>
                          <w:szCs w:val="20"/>
                        </w:rPr>
                      </w:pPr>
                    </w:p>
                    <w:p w:rsidR="00FD5707" w:rsidRDefault="00FD5707" w:rsidP="00A5610F">
                      <w:pPr>
                        <w:ind w:right="7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A15E85">
                        <w:rPr>
                          <w:sz w:val="20"/>
                          <w:szCs w:val="20"/>
                        </w:rPr>
                        <w:t xml:space="preserve">ou will receive </w:t>
                      </w:r>
                      <w:r>
                        <w:rPr>
                          <w:sz w:val="20"/>
                          <w:szCs w:val="20"/>
                        </w:rPr>
                        <w:t xml:space="preserve">initial registration </w:t>
                      </w:r>
                      <w:r w:rsidRPr="00A15E85">
                        <w:rPr>
                          <w:sz w:val="20"/>
                          <w:szCs w:val="20"/>
                        </w:rPr>
                        <w:t>confirmation</w:t>
                      </w:r>
                      <w:r>
                        <w:rPr>
                          <w:sz w:val="20"/>
                          <w:szCs w:val="20"/>
                        </w:rPr>
                        <w:t xml:space="preserve"> from AHLS.  The Poison Center will then </w:t>
                      </w:r>
                      <w:r w:rsidR="00D43891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2243F5">
                        <w:rPr>
                          <w:sz w:val="20"/>
                          <w:szCs w:val="20"/>
                        </w:rPr>
                        <w:t>registration approval</w:t>
                      </w:r>
                      <w:r w:rsidR="00D63F27">
                        <w:rPr>
                          <w:sz w:val="20"/>
                          <w:szCs w:val="20"/>
                        </w:rPr>
                        <w:t xml:space="preserve"> to you</w:t>
                      </w:r>
                      <w:r>
                        <w:rPr>
                          <w:sz w:val="20"/>
                          <w:szCs w:val="20"/>
                        </w:rPr>
                        <w:t xml:space="preserve">, as well as keep you updated via </w:t>
                      </w:r>
                      <w:r w:rsidR="00277383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>email</w:t>
                      </w:r>
                      <w:r w:rsidR="00277383">
                        <w:rPr>
                          <w:sz w:val="20"/>
                          <w:szCs w:val="20"/>
                        </w:rPr>
                        <w:t xml:space="preserve"> address </w:t>
                      </w:r>
                      <w:r w:rsidR="00D43891">
                        <w:rPr>
                          <w:sz w:val="20"/>
                          <w:szCs w:val="20"/>
                        </w:rPr>
                        <w:t xml:space="preserve">you </w:t>
                      </w:r>
                      <w:r w:rsidR="00277383">
                        <w:rPr>
                          <w:sz w:val="20"/>
                          <w:szCs w:val="20"/>
                        </w:rPr>
                        <w:t>provided during registration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FD5707" w:rsidRPr="00A15E85" w:rsidRDefault="00FD5707" w:rsidP="00A5610F">
                      <w:pPr>
                        <w:ind w:right="75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A5A71" w:rsidRDefault="00436043" w:rsidP="004360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CA6017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5707">
                        <w:rPr>
                          <w:b/>
                          <w:sz w:val="20"/>
                          <w:szCs w:val="20"/>
                          <w:u w:val="single"/>
                        </w:rPr>
                        <w:t>June</w:t>
                      </w:r>
                      <w:r w:rsidR="0030651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D5DC9">
                        <w:rPr>
                          <w:b/>
                          <w:sz w:val="20"/>
                          <w:szCs w:val="20"/>
                          <w:u w:val="single"/>
                        </w:rPr>
                        <w:t>17-18</w:t>
                      </w:r>
                      <w:r w:rsidR="004A2DB1">
                        <w:rPr>
                          <w:b/>
                          <w:sz w:val="20"/>
                          <w:szCs w:val="20"/>
                          <w:u w:val="single"/>
                        </w:rPr>
                        <w:t>,</w:t>
                      </w:r>
                      <w:r w:rsidR="00FD570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20</w:t>
                      </w:r>
                      <w:r w:rsidR="00746FF3">
                        <w:rPr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1D5DC9">
                        <w:rPr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FD5707" w:rsidRPr="00A15E85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2A5A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6017">
                        <w:rPr>
                          <w:sz w:val="20"/>
                          <w:szCs w:val="20"/>
                        </w:rPr>
                        <w:t xml:space="preserve"> Via Z</w:t>
                      </w:r>
                      <w:r w:rsidR="002F0964">
                        <w:rPr>
                          <w:sz w:val="20"/>
                          <w:szCs w:val="20"/>
                        </w:rPr>
                        <w:t>OOM only.  Instructions and a link will be provided.</w:t>
                      </w:r>
                    </w:p>
                    <w:p w:rsidR="00FD5707" w:rsidRPr="00A15E85" w:rsidRDefault="002A5A71" w:rsidP="002A5A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 w:rsidR="00436043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8C42B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065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46FF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6017">
                        <w:rPr>
                          <w:sz w:val="20"/>
                          <w:szCs w:val="20"/>
                        </w:rPr>
                        <w:tab/>
                        <w:t xml:space="preserve">          8</w:t>
                      </w:r>
                      <w:r w:rsidR="00FD5707" w:rsidRPr="00C126CB">
                        <w:rPr>
                          <w:sz w:val="20"/>
                          <w:szCs w:val="20"/>
                        </w:rPr>
                        <w:t xml:space="preserve">:00a – 5:00p </w:t>
                      </w:r>
                      <w:r w:rsidR="00CA6017">
                        <w:rPr>
                          <w:sz w:val="20"/>
                          <w:szCs w:val="20"/>
                        </w:rPr>
                        <w:t>both days</w:t>
                      </w:r>
                    </w:p>
                    <w:p w:rsidR="00FD5707" w:rsidRPr="00771030" w:rsidRDefault="002E3FD1" w:rsidP="002E3FD1">
                      <w:pPr>
                        <w:ind w:left="720" w:firstLine="7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436043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8C3123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746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A6017">
                        <w:rPr>
                          <w:bCs/>
                          <w:sz w:val="20"/>
                          <w:szCs w:val="20"/>
                        </w:rPr>
                        <w:t xml:space="preserve">               Lunch break</w:t>
                      </w:r>
                      <w:r w:rsidR="001D5DC9">
                        <w:rPr>
                          <w:bCs/>
                          <w:sz w:val="20"/>
                          <w:szCs w:val="20"/>
                        </w:rPr>
                        <w:t>s</w:t>
                      </w:r>
                      <w:r w:rsidR="00CA6017">
                        <w:rPr>
                          <w:bCs/>
                          <w:sz w:val="20"/>
                          <w:szCs w:val="20"/>
                        </w:rPr>
                        <w:t xml:space="preserve"> will be announced</w:t>
                      </w:r>
                      <w:r w:rsidR="001D5DC9">
                        <w:rPr>
                          <w:bCs/>
                          <w:sz w:val="20"/>
                          <w:szCs w:val="20"/>
                        </w:rPr>
                        <w:t xml:space="preserve"> during the course.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450">
        <w:rPr>
          <w:sz w:val="22"/>
          <w:szCs w:val="22"/>
        </w:rPr>
        <w:t xml:space="preserve">Tuition has </w:t>
      </w:r>
      <w:r w:rsidR="00EC5C6C">
        <w:rPr>
          <w:sz w:val="22"/>
          <w:szCs w:val="22"/>
        </w:rPr>
        <w:t xml:space="preserve">been </w:t>
      </w:r>
      <w:r w:rsidR="001F5450">
        <w:rPr>
          <w:sz w:val="22"/>
          <w:szCs w:val="22"/>
        </w:rPr>
        <w:t>generously paid through a grant from the Oklahoma State Department of Health</w:t>
      </w:r>
      <w:r w:rsidR="00E139DA">
        <w:rPr>
          <w:sz w:val="22"/>
          <w:szCs w:val="22"/>
        </w:rPr>
        <w:t>,</w:t>
      </w:r>
      <w:r w:rsidR="001F5450">
        <w:rPr>
          <w:sz w:val="22"/>
          <w:szCs w:val="22"/>
        </w:rPr>
        <w:t xml:space="preserve"> available to Oklahoma </w:t>
      </w:r>
      <w:r w:rsidR="00CD435C">
        <w:rPr>
          <w:sz w:val="22"/>
          <w:szCs w:val="22"/>
        </w:rPr>
        <w:t>healthcare professionals only</w:t>
      </w:r>
      <w:r w:rsidR="001F5450">
        <w:rPr>
          <w:sz w:val="22"/>
          <w:szCs w:val="22"/>
        </w:rPr>
        <w:t xml:space="preserve">.  </w:t>
      </w:r>
      <w:r w:rsidR="00FE25BA">
        <w:rPr>
          <w:sz w:val="22"/>
          <w:szCs w:val="22"/>
        </w:rPr>
        <w:t>Course o</w:t>
      </w:r>
      <w:r w:rsidR="001F5450" w:rsidRPr="00E2633B">
        <w:rPr>
          <w:sz w:val="22"/>
          <w:szCs w:val="22"/>
        </w:rPr>
        <w:t>ffered on a first-come, first-served</w:t>
      </w:r>
      <w:r w:rsidR="00304E67" w:rsidRPr="00E2633B">
        <w:rPr>
          <w:sz w:val="22"/>
          <w:szCs w:val="22"/>
        </w:rPr>
        <w:t xml:space="preserve"> </w:t>
      </w:r>
      <w:r w:rsidR="001F5450" w:rsidRPr="00E2633B">
        <w:rPr>
          <w:sz w:val="22"/>
          <w:szCs w:val="22"/>
        </w:rPr>
        <w:t>basis</w:t>
      </w:r>
      <w:r w:rsidR="00976FC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721D15" w:rsidRPr="00074098">
        <w:rPr>
          <w:sz w:val="22"/>
          <w:szCs w:val="22"/>
        </w:rPr>
        <w:t>S</w:t>
      </w:r>
      <w:r w:rsidR="001F5450" w:rsidRPr="00074098">
        <w:rPr>
          <w:sz w:val="22"/>
          <w:szCs w:val="22"/>
        </w:rPr>
        <w:t>pace is limited</w:t>
      </w:r>
      <w:r w:rsidR="00986D1A" w:rsidRPr="00074098">
        <w:rPr>
          <w:sz w:val="22"/>
          <w:szCs w:val="22"/>
        </w:rPr>
        <w:t>.</w:t>
      </w:r>
    </w:p>
    <w:p w:rsidR="00E031D9" w:rsidRPr="0030651B" w:rsidRDefault="00E031D9" w:rsidP="0052090E">
      <w:pPr>
        <w:ind w:right="-630"/>
        <w:rPr>
          <w:b/>
          <w:sz w:val="16"/>
          <w:szCs w:val="16"/>
        </w:rPr>
      </w:pPr>
    </w:p>
    <w:p w:rsidR="00956754" w:rsidRDefault="0098502B" w:rsidP="0098502B">
      <w:pPr>
        <w:ind w:left="720" w:righ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8C3123">
        <w:rPr>
          <w:b/>
          <w:sz w:val="20"/>
          <w:szCs w:val="20"/>
        </w:rPr>
        <w:t xml:space="preserve">  </w:t>
      </w:r>
      <w:r w:rsidR="00B952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="00956754" w:rsidRPr="000F155C">
        <w:rPr>
          <w:b/>
          <w:sz w:val="20"/>
          <w:szCs w:val="20"/>
        </w:rPr>
        <w:t xml:space="preserve">reference </w:t>
      </w:r>
      <w:r w:rsidR="00A04486">
        <w:rPr>
          <w:b/>
          <w:sz w:val="20"/>
          <w:szCs w:val="20"/>
        </w:rPr>
        <w:t>will</w:t>
      </w:r>
      <w:r w:rsidR="00956754" w:rsidRPr="000F155C">
        <w:rPr>
          <w:b/>
          <w:sz w:val="20"/>
          <w:szCs w:val="20"/>
        </w:rPr>
        <w:t xml:space="preserve"> be given to </w:t>
      </w:r>
      <w:r w:rsidR="0052090E">
        <w:rPr>
          <w:b/>
          <w:sz w:val="20"/>
          <w:szCs w:val="20"/>
        </w:rPr>
        <w:t xml:space="preserve">first-time </w:t>
      </w:r>
      <w:r w:rsidR="00956754">
        <w:rPr>
          <w:b/>
          <w:sz w:val="20"/>
          <w:szCs w:val="20"/>
        </w:rPr>
        <w:t>attendees</w:t>
      </w:r>
      <w:r w:rsidR="00E2633B">
        <w:rPr>
          <w:b/>
          <w:sz w:val="20"/>
          <w:szCs w:val="20"/>
        </w:rPr>
        <w:t xml:space="preserve"> qualified to receive</w:t>
      </w:r>
      <w:r>
        <w:rPr>
          <w:b/>
          <w:sz w:val="20"/>
          <w:szCs w:val="20"/>
        </w:rPr>
        <w:t xml:space="preserve"> </w:t>
      </w:r>
      <w:r w:rsidR="00DF6D9D">
        <w:rPr>
          <w:b/>
          <w:sz w:val="20"/>
          <w:szCs w:val="20"/>
        </w:rPr>
        <w:t>AHLS</w:t>
      </w:r>
      <w:r w:rsidR="0052090E">
        <w:rPr>
          <w:b/>
          <w:sz w:val="20"/>
          <w:szCs w:val="20"/>
        </w:rPr>
        <w:t xml:space="preserve"> </w:t>
      </w:r>
      <w:r w:rsidR="00865601">
        <w:rPr>
          <w:b/>
          <w:sz w:val="20"/>
          <w:szCs w:val="20"/>
        </w:rPr>
        <w:t>Verification</w:t>
      </w:r>
    </w:p>
    <w:p w:rsidR="002B0651" w:rsidRDefault="00B952C3" w:rsidP="009850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506501">
        <w:rPr>
          <w:sz w:val="20"/>
          <w:szCs w:val="20"/>
        </w:rPr>
        <w:t>(</w:t>
      </w:r>
      <w:r w:rsidR="008C3123">
        <w:rPr>
          <w:sz w:val="20"/>
          <w:szCs w:val="20"/>
        </w:rPr>
        <w:t>Option is available to r</w:t>
      </w:r>
      <w:r w:rsidR="00644053" w:rsidRPr="00644053">
        <w:rPr>
          <w:sz w:val="20"/>
          <w:szCs w:val="20"/>
        </w:rPr>
        <w:t>e-</w:t>
      </w:r>
      <w:r w:rsidR="008C3123">
        <w:rPr>
          <w:sz w:val="20"/>
          <w:szCs w:val="20"/>
        </w:rPr>
        <w:t>verify</w:t>
      </w:r>
      <w:r w:rsidR="00644053" w:rsidRPr="00644053">
        <w:rPr>
          <w:sz w:val="20"/>
          <w:szCs w:val="20"/>
        </w:rPr>
        <w:t xml:space="preserve"> </w:t>
      </w:r>
      <w:r w:rsidR="00B94A51">
        <w:rPr>
          <w:sz w:val="20"/>
          <w:szCs w:val="20"/>
        </w:rPr>
        <w:t xml:space="preserve">on-line </w:t>
      </w:r>
      <w:r w:rsidR="00974984">
        <w:rPr>
          <w:sz w:val="20"/>
          <w:szCs w:val="20"/>
        </w:rPr>
        <w:t xml:space="preserve">at </w:t>
      </w:r>
      <w:hyperlink r:id="rId12" w:history="1">
        <w:r w:rsidR="00974984" w:rsidRPr="00431DC9">
          <w:rPr>
            <w:rStyle w:val="Hyperlink"/>
            <w:sz w:val="20"/>
            <w:szCs w:val="20"/>
          </w:rPr>
          <w:t>www.ahls.org</w:t>
        </w:r>
      </w:hyperlink>
      <w:r w:rsidR="00974984">
        <w:rPr>
          <w:sz w:val="20"/>
          <w:szCs w:val="20"/>
        </w:rPr>
        <w:t xml:space="preserve"> </w:t>
      </w:r>
      <w:r w:rsidR="00D01A78">
        <w:rPr>
          <w:sz w:val="20"/>
          <w:szCs w:val="20"/>
        </w:rPr>
        <w:t>for a cost of $</w:t>
      </w:r>
      <w:r w:rsidR="00414961">
        <w:rPr>
          <w:sz w:val="20"/>
          <w:szCs w:val="20"/>
        </w:rPr>
        <w:t>65</w:t>
      </w:r>
      <w:r w:rsidR="00A44BD3">
        <w:rPr>
          <w:sz w:val="20"/>
          <w:szCs w:val="20"/>
        </w:rPr>
        <w:t>)</w:t>
      </w:r>
    </w:p>
    <w:p w:rsidR="00493684" w:rsidRPr="003A12BD" w:rsidRDefault="002A5A71" w:rsidP="00506501">
      <w:pPr>
        <w:ind w:left="720" w:firstLine="720"/>
        <w:rPr>
          <w:sz w:val="20"/>
          <w:szCs w:val="20"/>
        </w:rPr>
      </w:pPr>
      <w:r w:rsidRPr="00493684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504F24B" wp14:editId="19D005F5">
                <wp:simplePos x="0" y="0"/>
                <wp:positionH relativeFrom="page">
                  <wp:posOffset>1200150</wp:posOffset>
                </wp:positionH>
                <wp:positionV relativeFrom="paragraph">
                  <wp:posOffset>214630</wp:posOffset>
                </wp:positionV>
                <wp:extent cx="5372100" cy="819150"/>
                <wp:effectExtent l="19050" t="19050" r="38100" b="3810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71" w:rsidRDefault="002A5A71" w:rsidP="002A5A71">
                            <w:pPr>
                              <w:shd w:val="clear" w:color="auto" w:fill="FEFCEC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090E">
                              <w:rPr>
                                <w:b/>
                                <w:sz w:val="22"/>
                                <w:szCs w:val="22"/>
                              </w:rPr>
                              <w:t>Oklahoma Center</w:t>
                            </w:r>
                            <w:r w:rsidR="0050650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 Poison &amp; Drug Information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52090E">
                              <w:rPr>
                                <w:sz w:val="20"/>
                                <w:szCs w:val="20"/>
                              </w:rPr>
                              <w:t>940 NE 13th Street/Suite 3850/Nicholson Tower</w:t>
                            </w:r>
                            <w:r w:rsidRPr="0052090E">
                              <w:rPr>
                                <w:sz w:val="20"/>
                                <w:szCs w:val="20"/>
                              </w:rPr>
                              <w:br/>
                              <w:t>Oklahoma City, OK 73104</w:t>
                            </w:r>
                            <w:r w:rsidRPr="0052090E">
                              <w:rPr>
                                <w:sz w:val="20"/>
                                <w:szCs w:val="20"/>
                              </w:rPr>
                              <w:br/>
                              <w:t>(405) 271-5062</w:t>
                            </w:r>
                          </w:p>
                          <w:p w:rsidR="002A5A71" w:rsidRDefault="002A5A71" w:rsidP="002A5A71">
                            <w:pPr>
                              <w:shd w:val="clear" w:color="auto" w:fill="FEFCEC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96871">
                              <w:rPr>
                                <w:sz w:val="16"/>
                                <w:szCs w:val="16"/>
                              </w:rPr>
                              <w:t xml:space="preserve">A program of the University </w:t>
                            </w:r>
                            <w:r w:rsidR="001D5DC9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="00B52E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6871">
                              <w:rPr>
                                <w:sz w:val="16"/>
                                <w:szCs w:val="16"/>
                              </w:rPr>
                              <w:t>Oklahoma College of Pharmacy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6871">
                              <w:rPr>
                                <w:sz w:val="16"/>
                                <w:szCs w:val="16"/>
                              </w:rPr>
                              <w:t>located on the OU Health Campus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4F24B" id="Text Box 5" o:spid="_x0000_s1029" type="#_x0000_t202" style="position:absolute;left:0;text-align:left;margin-left:94.5pt;margin-top:16.9pt;width:423pt;height:64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" strokeweight="4.5pt">
                <v:stroke linestyle="thinThick"/>
                <v:textbox inset=".72pt,.72pt,.72pt,.72pt">
                  <w:txbxContent>
                    <w:p w:rsidR="002A5A71" w:rsidRDefault="002A5A71" w:rsidP="002A5A71">
                      <w:pPr>
                        <w:shd w:val="clear" w:color="auto" w:fill="FEFCEC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90E">
                        <w:rPr>
                          <w:b/>
                          <w:sz w:val="22"/>
                          <w:szCs w:val="22"/>
                        </w:rPr>
                        <w:t>Oklahoma Center</w:t>
                      </w:r>
                      <w:r w:rsidR="00506501">
                        <w:rPr>
                          <w:b/>
                          <w:sz w:val="22"/>
                          <w:szCs w:val="22"/>
                        </w:rPr>
                        <w:t xml:space="preserve"> for Poison &amp; Drug Information</w:t>
                      </w:r>
                      <w:r>
                        <w:rPr>
                          <w:b/>
                        </w:rPr>
                        <w:br/>
                      </w:r>
                      <w:r w:rsidRPr="0052090E">
                        <w:rPr>
                          <w:sz w:val="20"/>
                          <w:szCs w:val="20"/>
                        </w:rPr>
                        <w:t>940 NE 13th Street/Suite 3850/Nicholson Tower</w:t>
                      </w:r>
                      <w:r w:rsidRPr="0052090E">
                        <w:rPr>
                          <w:sz w:val="20"/>
                          <w:szCs w:val="20"/>
                        </w:rPr>
                        <w:br/>
                        <w:t>Oklahoma City, OK 73104</w:t>
                      </w:r>
                      <w:r w:rsidRPr="0052090E">
                        <w:rPr>
                          <w:sz w:val="20"/>
                          <w:szCs w:val="20"/>
                        </w:rPr>
                        <w:br/>
                        <w:t>(405) 271-5062</w:t>
                      </w:r>
                    </w:p>
                    <w:p w:rsidR="002A5A71" w:rsidRDefault="002A5A71" w:rsidP="002A5A71">
                      <w:pPr>
                        <w:shd w:val="clear" w:color="auto" w:fill="FEFCEC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96871">
                        <w:rPr>
                          <w:sz w:val="16"/>
                          <w:szCs w:val="16"/>
                        </w:rPr>
                        <w:t xml:space="preserve">A program of the University </w:t>
                      </w:r>
                      <w:r w:rsidR="001D5DC9">
                        <w:rPr>
                          <w:sz w:val="16"/>
                          <w:szCs w:val="16"/>
                        </w:rPr>
                        <w:t>of</w:t>
                      </w:r>
                      <w:r w:rsidR="00B52E2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96871">
                        <w:rPr>
                          <w:sz w:val="16"/>
                          <w:szCs w:val="16"/>
                        </w:rPr>
                        <w:t>Oklahoma College of Pharmacy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96871">
                        <w:rPr>
                          <w:sz w:val="16"/>
                          <w:szCs w:val="16"/>
                        </w:rPr>
                        <w:t>located on the OU Health 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C3123">
        <w:rPr>
          <w:b/>
          <w:sz w:val="20"/>
          <w:szCs w:val="20"/>
        </w:rPr>
        <w:t xml:space="preserve">             </w:t>
      </w:r>
      <w:r w:rsidR="0098502B">
        <w:rPr>
          <w:b/>
          <w:sz w:val="20"/>
          <w:szCs w:val="20"/>
        </w:rPr>
        <w:t>Please call Shirley at the number below if you have questions</w:t>
      </w:r>
    </w:p>
    <w:sectPr w:rsidR="00493684" w:rsidRPr="003A12BD" w:rsidSect="00771030">
      <w:type w:val="continuous"/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526"/>
    <w:multiLevelType w:val="hybridMultilevel"/>
    <w:tmpl w:val="FB3A6D20"/>
    <w:lvl w:ilvl="0" w:tplc="EF6499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C1F"/>
    <w:multiLevelType w:val="hybridMultilevel"/>
    <w:tmpl w:val="7ED642A4"/>
    <w:lvl w:ilvl="0" w:tplc="8D02171A">
      <w:start w:val="1"/>
      <w:numFmt w:val="bullet"/>
      <w:lvlText w:val=""/>
      <w:lvlJc w:val="left"/>
      <w:pPr>
        <w:tabs>
          <w:tab w:val="num" w:pos="1152"/>
        </w:tabs>
        <w:ind w:left="1296" w:hanging="216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425"/>
    <w:multiLevelType w:val="multilevel"/>
    <w:tmpl w:val="4F8E7C2C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F8B"/>
    <w:multiLevelType w:val="hybridMultilevel"/>
    <w:tmpl w:val="FD6A7D5A"/>
    <w:lvl w:ilvl="0" w:tplc="44083D1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3CD9"/>
    <w:multiLevelType w:val="hybridMultilevel"/>
    <w:tmpl w:val="20ACEBE0"/>
    <w:lvl w:ilvl="0" w:tplc="B12A07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12A07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C622A01"/>
    <w:multiLevelType w:val="multilevel"/>
    <w:tmpl w:val="FB3A6D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81FCF"/>
    <w:multiLevelType w:val="multilevel"/>
    <w:tmpl w:val="E8409BAC"/>
    <w:lvl w:ilvl="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14FAA"/>
    <w:multiLevelType w:val="hybridMultilevel"/>
    <w:tmpl w:val="E8409BAC"/>
    <w:lvl w:ilvl="0" w:tplc="7966C19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050D"/>
    <w:multiLevelType w:val="hybridMultilevel"/>
    <w:tmpl w:val="1398FFDC"/>
    <w:lvl w:ilvl="0" w:tplc="B12A0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869EDB8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56F9"/>
    <w:multiLevelType w:val="multilevel"/>
    <w:tmpl w:val="FD6A7D5A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8F7"/>
    <w:multiLevelType w:val="hybridMultilevel"/>
    <w:tmpl w:val="EFC4EFD4"/>
    <w:lvl w:ilvl="0" w:tplc="B12A0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E3055E"/>
    <w:multiLevelType w:val="hybridMultilevel"/>
    <w:tmpl w:val="0CFEE1E0"/>
    <w:lvl w:ilvl="0" w:tplc="869EDB82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A5066"/>
    <w:multiLevelType w:val="multilevel"/>
    <w:tmpl w:val="EFC4EFD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2B"/>
    <w:rsid w:val="00011397"/>
    <w:rsid w:val="00032A33"/>
    <w:rsid w:val="00041610"/>
    <w:rsid w:val="00057748"/>
    <w:rsid w:val="000629BC"/>
    <w:rsid w:val="000678F3"/>
    <w:rsid w:val="00074098"/>
    <w:rsid w:val="00075D56"/>
    <w:rsid w:val="0009385A"/>
    <w:rsid w:val="000B27D9"/>
    <w:rsid w:val="000C66FA"/>
    <w:rsid w:val="000D6B78"/>
    <w:rsid w:val="000D77E9"/>
    <w:rsid w:val="000F155C"/>
    <w:rsid w:val="000F2614"/>
    <w:rsid w:val="000F3D98"/>
    <w:rsid w:val="000F5B6D"/>
    <w:rsid w:val="00111308"/>
    <w:rsid w:val="00127AC5"/>
    <w:rsid w:val="001352B7"/>
    <w:rsid w:val="00136EEE"/>
    <w:rsid w:val="00140DD2"/>
    <w:rsid w:val="001413B8"/>
    <w:rsid w:val="00152A1A"/>
    <w:rsid w:val="00157CC5"/>
    <w:rsid w:val="001808A6"/>
    <w:rsid w:val="00181573"/>
    <w:rsid w:val="00190AD6"/>
    <w:rsid w:val="00194C79"/>
    <w:rsid w:val="001A4275"/>
    <w:rsid w:val="001D5DC9"/>
    <w:rsid w:val="001E1475"/>
    <w:rsid w:val="001F5036"/>
    <w:rsid w:val="001F5450"/>
    <w:rsid w:val="002014E6"/>
    <w:rsid w:val="00203CB5"/>
    <w:rsid w:val="002045F5"/>
    <w:rsid w:val="0021325B"/>
    <w:rsid w:val="002243F5"/>
    <w:rsid w:val="00230E5C"/>
    <w:rsid w:val="00231314"/>
    <w:rsid w:val="0023672C"/>
    <w:rsid w:val="002500FE"/>
    <w:rsid w:val="00270E59"/>
    <w:rsid w:val="002747CF"/>
    <w:rsid w:val="00277383"/>
    <w:rsid w:val="00281E17"/>
    <w:rsid w:val="002874DF"/>
    <w:rsid w:val="00295059"/>
    <w:rsid w:val="002A0625"/>
    <w:rsid w:val="002A5A71"/>
    <w:rsid w:val="002B0651"/>
    <w:rsid w:val="002B392F"/>
    <w:rsid w:val="002B77DA"/>
    <w:rsid w:val="002C329A"/>
    <w:rsid w:val="002C6320"/>
    <w:rsid w:val="002D0998"/>
    <w:rsid w:val="002D5B3E"/>
    <w:rsid w:val="002D6E98"/>
    <w:rsid w:val="002E3FD1"/>
    <w:rsid w:val="002E55A9"/>
    <w:rsid w:val="002E59B6"/>
    <w:rsid w:val="002E65F3"/>
    <w:rsid w:val="002F0964"/>
    <w:rsid w:val="002F4409"/>
    <w:rsid w:val="002F4D5A"/>
    <w:rsid w:val="002F6574"/>
    <w:rsid w:val="00304E67"/>
    <w:rsid w:val="00305A1C"/>
    <w:rsid w:val="0030651B"/>
    <w:rsid w:val="00306C8C"/>
    <w:rsid w:val="003204D7"/>
    <w:rsid w:val="00322431"/>
    <w:rsid w:val="003241A6"/>
    <w:rsid w:val="00331EB0"/>
    <w:rsid w:val="003377B5"/>
    <w:rsid w:val="00367FB9"/>
    <w:rsid w:val="00372704"/>
    <w:rsid w:val="0037736C"/>
    <w:rsid w:val="003825F4"/>
    <w:rsid w:val="00387514"/>
    <w:rsid w:val="003947D0"/>
    <w:rsid w:val="00396023"/>
    <w:rsid w:val="003A12BD"/>
    <w:rsid w:val="003C0760"/>
    <w:rsid w:val="003C782C"/>
    <w:rsid w:val="003C78AB"/>
    <w:rsid w:val="003D1F25"/>
    <w:rsid w:val="003E2E18"/>
    <w:rsid w:val="003F63AB"/>
    <w:rsid w:val="00414961"/>
    <w:rsid w:val="004149E5"/>
    <w:rsid w:val="004230E8"/>
    <w:rsid w:val="0042478C"/>
    <w:rsid w:val="00424EC0"/>
    <w:rsid w:val="00436043"/>
    <w:rsid w:val="00436167"/>
    <w:rsid w:val="00446ACB"/>
    <w:rsid w:val="00450A6F"/>
    <w:rsid w:val="00451AC2"/>
    <w:rsid w:val="00476AB5"/>
    <w:rsid w:val="0048226C"/>
    <w:rsid w:val="00493684"/>
    <w:rsid w:val="00497F6F"/>
    <w:rsid w:val="004A2DB1"/>
    <w:rsid w:val="004A346C"/>
    <w:rsid w:val="004B7233"/>
    <w:rsid w:val="004C02C2"/>
    <w:rsid w:val="004C747A"/>
    <w:rsid w:val="004E38F7"/>
    <w:rsid w:val="004F2A24"/>
    <w:rsid w:val="00505BFB"/>
    <w:rsid w:val="00506501"/>
    <w:rsid w:val="00517361"/>
    <w:rsid w:val="00520393"/>
    <w:rsid w:val="0052090E"/>
    <w:rsid w:val="00530A5D"/>
    <w:rsid w:val="005463F5"/>
    <w:rsid w:val="005955CA"/>
    <w:rsid w:val="005C322B"/>
    <w:rsid w:val="005D02EB"/>
    <w:rsid w:val="005D39F9"/>
    <w:rsid w:val="005E20E0"/>
    <w:rsid w:val="005E3B5B"/>
    <w:rsid w:val="005F27BC"/>
    <w:rsid w:val="00604E92"/>
    <w:rsid w:val="00606E38"/>
    <w:rsid w:val="006116BA"/>
    <w:rsid w:val="00622006"/>
    <w:rsid w:val="00622EA8"/>
    <w:rsid w:val="00624D44"/>
    <w:rsid w:val="00626DF6"/>
    <w:rsid w:val="00644053"/>
    <w:rsid w:val="0066568A"/>
    <w:rsid w:val="00674D54"/>
    <w:rsid w:val="0067584E"/>
    <w:rsid w:val="006923F7"/>
    <w:rsid w:val="00697951"/>
    <w:rsid w:val="006A14CF"/>
    <w:rsid w:val="006A7206"/>
    <w:rsid w:val="006B3398"/>
    <w:rsid w:val="006B52B3"/>
    <w:rsid w:val="006C3520"/>
    <w:rsid w:val="006E6B58"/>
    <w:rsid w:val="006F61B2"/>
    <w:rsid w:val="006F61FD"/>
    <w:rsid w:val="00702FB5"/>
    <w:rsid w:val="00721D15"/>
    <w:rsid w:val="00724314"/>
    <w:rsid w:val="00746FF3"/>
    <w:rsid w:val="00752155"/>
    <w:rsid w:val="00767AA5"/>
    <w:rsid w:val="00771030"/>
    <w:rsid w:val="00785446"/>
    <w:rsid w:val="007C2FE4"/>
    <w:rsid w:val="007C34B0"/>
    <w:rsid w:val="007E121E"/>
    <w:rsid w:val="007E34D2"/>
    <w:rsid w:val="007E37CA"/>
    <w:rsid w:val="00800233"/>
    <w:rsid w:val="008142F2"/>
    <w:rsid w:val="00817B48"/>
    <w:rsid w:val="008208E2"/>
    <w:rsid w:val="00821059"/>
    <w:rsid w:val="00825E1E"/>
    <w:rsid w:val="00831F73"/>
    <w:rsid w:val="00841CDC"/>
    <w:rsid w:val="00857DEF"/>
    <w:rsid w:val="00865601"/>
    <w:rsid w:val="0087062A"/>
    <w:rsid w:val="00895274"/>
    <w:rsid w:val="008C005C"/>
    <w:rsid w:val="008C3123"/>
    <w:rsid w:val="008C42B7"/>
    <w:rsid w:val="008C771D"/>
    <w:rsid w:val="008D0FC4"/>
    <w:rsid w:val="008D2E30"/>
    <w:rsid w:val="008F078B"/>
    <w:rsid w:val="009158A6"/>
    <w:rsid w:val="00921B19"/>
    <w:rsid w:val="00922116"/>
    <w:rsid w:val="0093360A"/>
    <w:rsid w:val="00934D36"/>
    <w:rsid w:val="009373FE"/>
    <w:rsid w:val="00941F13"/>
    <w:rsid w:val="00955A57"/>
    <w:rsid w:val="00956754"/>
    <w:rsid w:val="00957FAD"/>
    <w:rsid w:val="009616BD"/>
    <w:rsid w:val="00962F3E"/>
    <w:rsid w:val="0096339B"/>
    <w:rsid w:val="00974984"/>
    <w:rsid w:val="00976FCD"/>
    <w:rsid w:val="00977D3F"/>
    <w:rsid w:val="0098502B"/>
    <w:rsid w:val="00986D1A"/>
    <w:rsid w:val="009910E8"/>
    <w:rsid w:val="00997580"/>
    <w:rsid w:val="009A1AFB"/>
    <w:rsid w:val="009B516C"/>
    <w:rsid w:val="009B7578"/>
    <w:rsid w:val="009C538C"/>
    <w:rsid w:val="009C583E"/>
    <w:rsid w:val="009D12F3"/>
    <w:rsid w:val="009D3FB9"/>
    <w:rsid w:val="009F1927"/>
    <w:rsid w:val="009F193B"/>
    <w:rsid w:val="009F351B"/>
    <w:rsid w:val="00A00522"/>
    <w:rsid w:val="00A02B8B"/>
    <w:rsid w:val="00A04486"/>
    <w:rsid w:val="00A12706"/>
    <w:rsid w:val="00A15E85"/>
    <w:rsid w:val="00A24390"/>
    <w:rsid w:val="00A30676"/>
    <w:rsid w:val="00A3395B"/>
    <w:rsid w:val="00A35D69"/>
    <w:rsid w:val="00A4370F"/>
    <w:rsid w:val="00A44BD3"/>
    <w:rsid w:val="00A45F7E"/>
    <w:rsid w:val="00A46290"/>
    <w:rsid w:val="00A5610F"/>
    <w:rsid w:val="00A81FB0"/>
    <w:rsid w:val="00A91DB1"/>
    <w:rsid w:val="00A96871"/>
    <w:rsid w:val="00AB337E"/>
    <w:rsid w:val="00AB4B44"/>
    <w:rsid w:val="00AC1126"/>
    <w:rsid w:val="00AC6236"/>
    <w:rsid w:val="00AE67EB"/>
    <w:rsid w:val="00AF0554"/>
    <w:rsid w:val="00AF4DF4"/>
    <w:rsid w:val="00AF600D"/>
    <w:rsid w:val="00B03C49"/>
    <w:rsid w:val="00B1663A"/>
    <w:rsid w:val="00B17623"/>
    <w:rsid w:val="00B17D4E"/>
    <w:rsid w:val="00B2013C"/>
    <w:rsid w:val="00B26740"/>
    <w:rsid w:val="00B43D34"/>
    <w:rsid w:val="00B47151"/>
    <w:rsid w:val="00B5057B"/>
    <w:rsid w:val="00B52E20"/>
    <w:rsid w:val="00B60C41"/>
    <w:rsid w:val="00B6513A"/>
    <w:rsid w:val="00B85D17"/>
    <w:rsid w:val="00B94A51"/>
    <w:rsid w:val="00B952C3"/>
    <w:rsid w:val="00C034A6"/>
    <w:rsid w:val="00C03D87"/>
    <w:rsid w:val="00C126CB"/>
    <w:rsid w:val="00C20F0B"/>
    <w:rsid w:val="00C21E0C"/>
    <w:rsid w:val="00C21E58"/>
    <w:rsid w:val="00C279E1"/>
    <w:rsid w:val="00C315D6"/>
    <w:rsid w:val="00C3649F"/>
    <w:rsid w:val="00C365F6"/>
    <w:rsid w:val="00C4645F"/>
    <w:rsid w:val="00C5167F"/>
    <w:rsid w:val="00C52931"/>
    <w:rsid w:val="00C64F6D"/>
    <w:rsid w:val="00C67BF6"/>
    <w:rsid w:val="00C7267F"/>
    <w:rsid w:val="00C80476"/>
    <w:rsid w:val="00C9491D"/>
    <w:rsid w:val="00CA6017"/>
    <w:rsid w:val="00CD435C"/>
    <w:rsid w:val="00CF033B"/>
    <w:rsid w:val="00CF06EE"/>
    <w:rsid w:val="00CF6ECD"/>
    <w:rsid w:val="00D009D0"/>
    <w:rsid w:val="00D01A78"/>
    <w:rsid w:val="00D13F5F"/>
    <w:rsid w:val="00D27E53"/>
    <w:rsid w:val="00D34A3A"/>
    <w:rsid w:val="00D43891"/>
    <w:rsid w:val="00D44E80"/>
    <w:rsid w:val="00D5110A"/>
    <w:rsid w:val="00D63F27"/>
    <w:rsid w:val="00D7235F"/>
    <w:rsid w:val="00D83005"/>
    <w:rsid w:val="00DA1DDA"/>
    <w:rsid w:val="00DA4C30"/>
    <w:rsid w:val="00DA5F60"/>
    <w:rsid w:val="00DC064E"/>
    <w:rsid w:val="00DC4AFB"/>
    <w:rsid w:val="00DD05BD"/>
    <w:rsid w:val="00DD5B16"/>
    <w:rsid w:val="00DE4E23"/>
    <w:rsid w:val="00DE52F8"/>
    <w:rsid w:val="00DF6D9D"/>
    <w:rsid w:val="00DF7EAC"/>
    <w:rsid w:val="00E031D9"/>
    <w:rsid w:val="00E139DA"/>
    <w:rsid w:val="00E2633B"/>
    <w:rsid w:val="00E32EE4"/>
    <w:rsid w:val="00E33A11"/>
    <w:rsid w:val="00E40395"/>
    <w:rsid w:val="00E45543"/>
    <w:rsid w:val="00E528B1"/>
    <w:rsid w:val="00E65575"/>
    <w:rsid w:val="00E7030E"/>
    <w:rsid w:val="00E70AFF"/>
    <w:rsid w:val="00E7523C"/>
    <w:rsid w:val="00E75780"/>
    <w:rsid w:val="00E95725"/>
    <w:rsid w:val="00EA3FB8"/>
    <w:rsid w:val="00EC18A7"/>
    <w:rsid w:val="00EC5C6C"/>
    <w:rsid w:val="00ED0613"/>
    <w:rsid w:val="00ED6327"/>
    <w:rsid w:val="00ED6D39"/>
    <w:rsid w:val="00ED6E0E"/>
    <w:rsid w:val="00EF0BC0"/>
    <w:rsid w:val="00F0220C"/>
    <w:rsid w:val="00F067B3"/>
    <w:rsid w:val="00F10201"/>
    <w:rsid w:val="00F12FAF"/>
    <w:rsid w:val="00F14649"/>
    <w:rsid w:val="00F2336B"/>
    <w:rsid w:val="00F24009"/>
    <w:rsid w:val="00F40FEC"/>
    <w:rsid w:val="00F4380F"/>
    <w:rsid w:val="00F5036A"/>
    <w:rsid w:val="00F631F0"/>
    <w:rsid w:val="00F633A5"/>
    <w:rsid w:val="00F658DC"/>
    <w:rsid w:val="00F76FBB"/>
    <w:rsid w:val="00F815C2"/>
    <w:rsid w:val="00F84B34"/>
    <w:rsid w:val="00F905ED"/>
    <w:rsid w:val="00F90DA6"/>
    <w:rsid w:val="00F915C8"/>
    <w:rsid w:val="00F94437"/>
    <w:rsid w:val="00FA0616"/>
    <w:rsid w:val="00FB5119"/>
    <w:rsid w:val="00FC4FB2"/>
    <w:rsid w:val="00FD5707"/>
    <w:rsid w:val="00FE25BA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efde8,#fefdec,#ffffef,#ffffeb,#fbfed2,#fdf9a9,#fefbc6,#fefcd6"/>
    </o:shapedefaults>
    <o:shapelayout v:ext="edit">
      <o:idmap v:ext="edit" data="1"/>
    </o:shapelayout>
  </w:shapeDefaults>
  <w:decimalSymbol w:val="."/>
  <w:listSeparator w:val=","/>
  <w15:docId w15:val="{D9A81733-D5D0-4A68-A457-3E6D41C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78A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C78AB"/>
    <w:rPr>
      <w:color w:val="0000FF"/>
      <w:u w:val="single"/>
    </w:rPr>
  </w:style>
  <w:style w:type="paragraph" w:styleId="BalloonText">
    <w:name w:val="Balloon Text"/>
    <w:basedOn w:val="Normal"/>
    <w:semiHidden/>
    <w:rsid w:val="007710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166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l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ah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hl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h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E59A-B845-4066-9F65-B099007F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AHLS For Toxic Terrorism:</vt:lpstr>
    </vt:vector>
  </TitlesOfParts>
  <Company>OUHSC College of Pharmacy</Company>
  <LinksUpToDate>false</LinksUpToDate>
  <CharactersWithSpaces>2854</CharactersWithSpaces>
  <SharedDoc>false</SharedDoc>
  <HLinks>
    <vt:vector size="12" baseType="variant">
      <vt:variant>
        <vt:i4>7143424</vt:i4>
      </vt:variant>
      <vt:variant>
        <vt:i4>3</vt:i4>
      </vt:variant>
      <vt:variant>
        <vt:i4>0</vt:i4>
      </vt:variant>
      <vt:variant>
        <vt:i4>5</vt:i4>
      </vt:variant>
      <vt:variant>
        <vt:lpwstr>mailto:awilliams@aemrc.arizona.edu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http://www.ahls.org/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AHLS For Toxic Terrorism:</dc:title>
  <dc:subject/>
  <dc:creator>Tracy McKeown</dc:creator>
  <cp:keywords/>
  <dc:description/>
  <cp:lastModifiedBy>Brennan, Laura L (HSC)</cp:lastModifiedBy>
  <cp:revision>2</cp:revision>
  <cp:lastPrinted>2021-02-11T18:39:00Z</cp:lastPrinted>
  <dcterms:created xsi:type="dcterms:W3CDTF">2021-03-03T21:28:00Z</dcterms:created>
  <dcterms:modified xsi:type="dcterms:W3CDTF">2021-03-03T21:28:00Z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