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56AE" w14:textId="77310D90" w:rsidR="003F2911" w:rsidRDefault="001D28E5" w:rsidP="003F2911">
      <w:r w:rsidRPr="00321E05">
        <w:t xml:space="preserve"> </w:t>
      </w:r>
      <w:r w:rsidR="00523D65">
        <w:t xml:space="preserve">OKLAHOMA CENTER FOR POISON &amp; DRUG INFORMATION HOLDS PANEL AS </w:t>
      </w:r>
      <w:r>
        <w:t>SELF-HARM</w:t>
      </w:r>
      <w:r w:rsidRPr="00321E05">
        <w:t xml:space="preserve"> INTENT</w:t>
      </w:r>
      <w:r w:rsidR="00D41C34">
        <w:t xml:space="preserve"> POISON CASES CONTINUE TO INCREASE</w:t>
      </w:r>
    </w:p>
    <w:p w14:paraId="320C2548" w14:textId="27AC8869" w:rsidR="003F2911" w:rsidRDefault="003F2911" w:rsidP="003F2911">
      <w:proofErr w:type="spellStart"/>
      <w:r>
        <w:t>lb</w:t>
      </w:r>
      <w:proofErr w:type="spellEnd"/>
      <w:r>
        <w:t>/</w:t>
      </w:r>
      <w:r w:rsidR="00D41C34">
        <w:t>3</w:t>
      </w:r>
      <w:r>
        <w:t>-</w:t>
      </w:r>
      <w:r w:rsidR="00D41C34">
        <w:t>0</w:t>
      </w:r>
      <w:r w:rsidR="00523D65">
        <w:t>1</w:t>
      </w:r>
      <w:r>
        <w:t>-202</w:t>
      </w:r>
      <w:r w:rsidR="00C359FF">
        <w:t>2</w:t>
      </w:r>
      <w:r>
        <w:t xml:space="preserve">  </w:t>
      </w:r>
    </w:p>
    <w:p w14:paraId="16FF0D5B" w14:textId="77777777" w:rsidR="003F2911" w:rsidRDefault="003F2911" w:rsidP="003F2911">
      <w:r>
        <w:t xml:space="preserve"> </w:t>
      </w:r>
    </w:p>
    <w:p w14:paraId="51B01980" w14:textId="77777777" w:rsidR="003F2911" w:rsidRDefault="003F2911" w:rsidP="003F2911">
      <w:r>
        <w:t xml:space="preserve">FOR IMMEDIATE RELEASE                                                                         Contact: Scott Schaeffer   </w:t>
      </w:r>
    </w:p>
    <w:p w14:paraId="6BCF1B3D" w14:textId="77777777" w:rsidR="003F2911" w:rsidRDefault="003F2911" w:rsidP="003F2911">
      <w:r>
        <w:t xml:space="preserve">                                                                                                                        (405)   271-5062                                                                                                                                                                                                                                                                                            </w:t>
      </w:r>
    </w:p>
    <w:p w14:paraId="6B513C64" w14:textId="294C41C4" w:rsidR="003F2911" w:rsidRDefault="003F2911" w:rsidP="003F2911">
      <w:r>
        <w:t xml:space="preserve">                                                                                                                        </w:t>
      </w:r>
      <w:hyperlink r:id="rId6" w:history="1">
        <w:r w:rsidR="001D28E5" w:rsidRPr="00FE765D">
          <w:rPr>
            <w:rStyle w:val="Hyperlink"/>
          </w:rPr>
          <w:t>Scott-Schaeffer@OUHSC.edu</w:t>
        </w:r>
      </w:hyperlink>
    </w:p>
    <w:p w14:paraId="5357CA76" w14:textId="77777777" w:rsidR="001D28E5" w:rsidRDefault="001D28E5" w:rsidP="003F2911"/>
    <w:p w14:paraId="17907905" w14:textId="6481A11F" w:rsidR="00523D65" w:rsidRDefault="003F2911" w:rsidP="003F2911">
      <w:r>
        <w:t xml:space="preserve">Oklahoma City - The Oklahoma Center for Poison and Drug Information </w:t>
      </w:r>
      <w:r w:rsidR="00D41C34">
        <w:t xml:space="preserve">first </w:t>
      </w:r>
      <w:r>
        <w:t>repor</w:t>
      </w:r>
      <w:r w:rsidR="00D41C34">
        <w:t>ted</w:t>
      </w:r>
      <w:r>
        <w:t xml:space="preserve"> a spike i</w:t>
      </w:r>
      <w:r w:rsidR="008668F2">
        <w:t>n</w:t>
      </w:r>
      <w:r>
        <w:t xml:space="preserve"> </w:t>
      </w:r>
      <w:r w:rsidR="00E7792A">
        <w:t>poisonings among</w:t>
      </w:r>
      <w:r w:rsidR="008668F2">
        <w:t xml:space="preserve"> adolescent girls</w:t>
      </w:r>
      <w:r w:rsidR="00342AB9">
        <w:t xml:space="preserve"> </w:t>
      </w:r>
      <w:r w:rsidR="00D41C34">
        <w:t xml:space="preserve">in mid-February, however those cases continued to increase throughout the month.  A total of </w:t>
      </w:r>
      <w:r w:rsidR="003F46DE">
        <w:t xml:space="preserve">123 </w:t>
      </w:r>
      <w:r w:rsidR="00D41C34">
        <w:t>cases of self-harm attempts among adolescent girls ranging from 11-19 years</w:t>
      </w:r>
      <w:r w:rsidR="00971147">
        <w:t xml:space="preserve"> old</w:t>
      </w:r>
      <w:r w:rsidR="00D41C34">
        <w:t xml:space="preserve"> </w:t>
      </w:r>
      <w:r w:rsidR="00971147">
        <w:t xml:space="preserve">occurred during </w:t>
      </w:r>
      <w:r w:rsidR="00523D65">
        <w:t xml:space="preserve">the month of </w:t>
      </w:r>
      <w:r w:rsidR="00971147">
        <w:t xml:space="preserve">February. </w:t>
      </w:r>
    </w:p>
    <w:p w14:paraId="1E6064CA" w14:textId="77777777" w:rsidR="00523D65" w:rsidRDefault="00523D65" w:rsidP="003F2911">
      <w:r>
        <w:t>The Poison Center will co-host a virtual media event on March 3</w:t>
      </w:r>
      <w:r w:rsidRPr="00523D65">
        <w:rPr>
          <w:vertAlign w:val="superscript"/>
        </w:rPr>
        <w:t>rd</w:t>
      </w:r>
      <w:r>
        <w:t xml:space="preserve"> at 10:00 AM. The panel …….</w:t>
      </w:r>
    </w:p>
    <w:p w14:paraId="1E6E55CC" w14:textId="2D2065DB" w:rsidR="00523D65" w:rsidRPr="0083038F" w:rsidRDefault="00523D65" w:rsidP="003F2911">
      <w:pPr>
        <w:rPr>
          <w:color w:val="FF0000"/>
          <w:rPrChange w:id="0" w:author="Brennan, Laura L (HSC)" w:date="2022-03-01T09:06:00Z">
            <w:rPr/>
          </w:rPrChange>
        </w:rPr>
      </w:pPr>
      <w:r w:rsidRPr="0083038F">
        <w:rPr>
          <w:color w:val="FF0000"/>
          <w:rPrChange w:id="1" w:author="Brennan, Laura L (HSC)" w:date="2022-03-01T09:06:00Z">
            <w:rPr/>
          </w:rPrChange>
        </w:rPr>
        <w:t>(</w:t>
      </w:r>
      <w:r w:rsidR="00120A34" w:rsidRPr="0083038F">
        <w:rPr>
          <w:color w:val="FF0000"/>
          <w:rPrChange w:id="2" w:author="Brennan, Laura L (HSC)" w:date="2022-03-01T09:06:00Z">
            <w:rPr/>
          </w:rPrChange>
        </w:rPr>
        <w:t>A</w:t>
      </w:r>
      <w:r w:rsidRPr="0083038F">
        <w:rPr>
          <w:color w:val="FF0000"/>
          <w:rPrChange w:id="3" w:author="Brennan, Laura L (HSC)" w:date="2022-03-01T09:06:00Z">
            <w:rPr/>
          </w:rPrChange>
        </w:rPr>
        <w:t xml:space="preserve">sk </w:t>
      </w:r>
      <w:r w:rsidR="004E3386" w:rsidRPr="0083038F">
        <w:rPr>
          <w:color w:val="FF0000"/>
          <w:rPrChange w:id="4" w:author="Brennan, Laura L (HSC)" w:date="2022-03-01T09:06:00Z">
            <w:rPr/>
          </w:rPrChange>
        </w:rPr>
        <w:t xml:space="preserve">April </w:t>
      </w:r>
      <w:r w:rsidRPr="0083038F">
        <w:rPr>
          <w:color w:val="FF0000"/>
          <w:rPrChange w:id="5" w:author="Brennan, Laura L (HSC)" w:date="2022-03-01T09:06:00Z">
            <w:rPr/>
          </w:rPrChange>
        </w:rPr>
        <w:t xml:space="preserve">how to word this and invite media) </w:t>
      </w:r>
    </w:p>
    <w:p w14:paraId="6CA6A9BD" w14:textId="533D0282" w:rsidR="003F2911" w:rsidRDefault="00C519C4" w:rsidP="003F2911">
      <w:r>
        <w:t xml:space="preserve"> </w:t>
      </w:r>
      <w:r w:rsidR="00971147">
        <w:t>“</w:t>
      </w:r>
      <w:r w:rsidR="00DC3769">
        <w:t xml:space="preserve">Seeing </w:t>
      </w:r>
      <w:r w:rsidR="00971147">
        <w:t>the</w:t>
      </w:r>
      <w:r w:rsidR="00DC3769">
        <w:t xml:space="preserve"> i</w:t>
      </w:r>
      <w:r w:rsidR="003F2911">
        <w:t>ncrease in the number</w:t>
      </w:r>
      <w:r w:rsidR="00321E05">
        <w:t xml:space="preserve"> of</w:t>
      </w:r>
      <w:r w:rsidR="003F2911">
        <w:t xml:space="preserve"> cases </w:t>
      </w:r>
      <w:r w:rsidR="00971147">
        <w:t>continue throughout February</w:t>
      </w:r>
      <w:r w:rsidR="00DC3769">
        <w:t xml:space="preserve"> is </w:t>
      </w:r>
      <w:r w:rsidR="00321E05">
        <w:t>concerning</w:t>
      </w:r>
      <w:r w:rsidR="00971147">
        <w:t>. It’s important to remember that calls to the Poison Center are just one piece of the puzzle</w:t>
      </w:r>
      <w:r w:rsidR="003F46DE">
        <w:t>;</w:t>
      </w:r>
      <w:r w:rsidR="00971147" w:rsidRPr="00971147">
        <w:t xml:space="preserve"> </w:t>
      </w:r>
      <w:r w:rsidR="00971147">
        <w:t xml:space="preserve">the real number of cases could be much higher. Many </w:t>
      </w:r>
      <w:r w:rsidR="003F46DE">
        <w:t>poisoning</w:t>
      </w:r>
      <w:r w:rsidR="00971147">
        <w:t xml:space="preserve"> cases are not reported to the Poison Center</w:t>
      </w:r>
      <w:r w:rsidR="0045613F">
        <w:t xml:space="preserve">, as the patient or caregiver may not have our number </w:t>
      </w:r>
      <w:r w:rsidR="0083038F">
        <w:t>handy,</w:t>
      </w:r>
      <w:r w:rsidR="0045613F">
        <w:t xml:space="preserve"> or the physician might be comfortable treating the patient without our assistance” </w:t>
      </w:r>
      <w:r w:rsidR="00971147">
        <w:t xml:space="preserve">says </w:t>
      </w:r>
      <w:r w:rsidR="00971147" w:rsidRPr="00971147">
        <w:t>Scott Schaeffer</w:t>
      </w:r>
      <w:r w:rsidR="0045613F">
        <w:t>,</w:t>
      </w:r>
      <w:r w:rsidR="0015582B">
        <w:t xml:space="preserve"> </w:t>
      </w:r>
      <w:r w:rsidR="00971147">
        <w:t>M</w:t>
      </w:r>
      <w:r w:rsidR="0015582B">
        <w:t xml:space="preserve">anaging </w:t>
      </w:r>
      <w:r w:rsidR="00971147">
        <w:t>D</w:t>
      </w:r>
      <w:r w:rsidR="0015582B">
        <w:t>irector of the Oklahoma Center for Poison and Drug Information</w:t>
      </w:r>
      <w:r w:rsidR="00971147">
        <w:t xml:space="preserve">. </w:t>
      </w:r>
    </w:p>
    <w:p w14:paraId="0961890A" w14:textId="3FC62CDC" w:rsidR="003F2911" w:rsidRDefault="00172847" w:rsidP="003F2911">
      <w:r>
        <w:t xml:space="preserve">If you are depressed or in </w:t>
      </w:r>
      <w:r w:rsidR="008668F2">
        <w:t>crisis,</w:t>
      </w:r>
      <w:r>
        <w:t xml:space="preserve"> call the National Suicide Prevention lifeline 24 hours a day at 800-273-8255</w:t>
      </w:r>
      <w:r w:rsidR="00B62216">
        <w:t xml:space="preserve">. </w:t>
      </w:r>
      <w:r w:rsidR="00D84C8D">
        <w:t xml:space="preserve"> </w:t>
      </w:r>
      <w:r w:rsidR="003F2911">
        <w:t xml:space="preserve">Call the Poison Center with any questions or concerns regarding medications, and don’t forget to text “POISON” to 797979 to have the Oklahoma Poison Center number easily saved to your cell phone.  </w:t>
      </w:r>
    </w:p>
    <w:p w14:paraId="7DD2FBA0" w14:textId="77777777" w:rsidR="003F2911" w:rsidRDefault="003F2911" w:rsidP="003F2911">
      <w:r>
        <w:t xml:space="preserve">Pharmacists and registered nurses at the Poison Center are available 24 hours a day seven days a week at (800) 222-1222. Please do not email the Poison Center or members of the Poison Center staff, as poisoning emergencies are not handled through email.  </w:t>
      </w:r>
    </w:p>
    <w:p w14:paraId="370A7A00" w14:textId="220C35C4" w:rsidR="00624957" w:rsidRDefault="003F2911" w:rsidP="003F2911">
      <w:r>
        <w:t xml:space="preserve">                                                                                    ###</w:t>
      </w:r>
    </w:p>
    <w:sectPr w:rsidR="00624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7BE"/>
    <w:multiLevelType w:val="hybridMultilevel"/>
    <w:tmpl w:val="5CAE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nan, Laura L (HSC)">
    <w15:presenceInfo w15:providerId="AD" w15:userId="S::laura-brennan@ouhsc.edu::c223aa6e-21d9-416f-8761-36475fbe4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11"/>
    <w:rsid w:val="000474E8"/>
    <w:rsid w:val="00071ECD"/>
    <w:rsid w:val="00120731"/>
    <w:rsid w:val="00120A34"/>
    <w:rsid w:val="0015582B"/>
    <w:rsid w:val="00172847"/>
    <w:rsid w:val="001D28E5"/>
    <w:rsid w:val="00200E48"/>
    <w:rsid w:val="00321E05"/>
    <w:rsid w:val="00342AB9"/>
    <w:rsid w:val="00381E64"/>
    <w:rsid w:val="00387ADD"/>
    <w:rsid w:val="003F2911"/>
    <w:rsid w:val="003F46DE"/>
    <w:rsid w:val="0045613F"/>
    <w:rsid w:val="004E3386"/>
    <w:rsid w:val="00523D65"/>
    <w:rsid w:val="00602ADD"/>
    <w:rsid w:val="00624957"/>
    <w:rsid w:val="006F7ACA"/>
    <w:rsid w:val="0083038F"/>
    <w:rsid w:val="008668F2"/>
    <w:rsid w:val="009503F6"/>
    <w:rsid w:val="00971147"/>
    <w:rsid w:val="009854EC"/>
    <w:rsid w:val="00A226B0"/>
    <w:rsid w:val="00B62216"/>
    <w:rsid w:val="00C359FF"/>
    <w:rsid w:val="00C519C4"/>
    <w:rsid w:val="00D41C34"/>
    <w:rsid w:val="00D84C8D"/>
    <w:rsid w:val="00DC3769"/>
    <w:rsid w:val="00E7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8EDB"/>
  <w15:chartTrackingRefBased/>
  <w15:docId w15:val="{EAC06226-902F-471B-A70E-3D28300D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8F2"/>
    <w:pPr>
      <w:ind w:left="720"/>
      <w:contextualSpacing/>
    </w:pPr>
  </w:style>
  <w:style w:type="paragraph" w:styleId="Revision">
    <w:name w:val="Revision"/>
    <w:hidden/>
    <w:uiPriority w:val="99"/>
    <w:semiHidden/>
    <w:rsid w:val="00120731"/>
    <w:pPr>
      <w:spacing w:after="0" w:line="240" w:lineRule="auto"/>
    </w:pPr>
  </w:style>
  <w:style w:type="character" w:styleId="Hyperlink">
    <w:name w:val="Hyperlink"/>
    <w:basedOn w:val="DefaultParagraphFont"/>
    <w:uiPriority w:val="99"/>
    <w:unhideWhenUsed/>
    <w:rsid w:val="001D28E5"/>
    <w:rPr>
      <w:color w:val="0563C1" w:themeColor="hyperlink"/>
      <w:u w:val="single"/>
    </w:rPr>
  </w:style>
  <w:style w:type="character" w:styleId="UnresolvedMention">
    <w:name w:val="Unresolved Mention"/>
    <w:basedOn w:val="DefaultParagraphFont"/>
    <w:uiPriority w:val="99"/>
    <w:semiHidden/>
    <w:unhideWhenUsed/>
    <w:rsid w:val="001D2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t-Schaeffer@OUHS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DDE4-990C-480C-AAFE-C04FE325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Laura L (HSC)</dc:creator>
  <cp:keywords/>
  <dc:description/>
  <cp:lastModifiedBy>Brennan, Laura L (HSC)</cp:lastModifiedBy>
  <cp:revision>2</cp:revision>
  <dcterms:created xsi:type="dcterms:W3CDTF">2022-03-01T15:09:00Z</dcterms:created>
  <dcterms:modified xsi:type="dcterms:W3CDTF">2022-03-01T15:09:00Z</dcterms:modified>
</cp:coreProperties>
</file>